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203D5" w14:textId="77777777" w:rsidR="00B71BE7" w:rsidRDefault="00B71BE7" w:rsidP="007408F5">
      <w:pPr>
        <w:rPr>
          <w:lang w:val="fr-FR"/>
        </w:rPr>
      </w:pPr>
      <w:bookmarkStart w:id="0" w:name="_Hlk134542990"/>
    </w:p>
    <w:p w14:paraId="192E02B5" w14:textId="77777777" w:rsidR="00B71BE7" w:rsidRPr="003C442B" w:rsidRDefault="00B71BE7" w:rsidP="00DE659B">
      <w:pPr>
        <w:ind w:left="720"/>
        <w:rPr>
          <w:b/>
          <w:bCs/>
          <w:lang w:val="fr-FR"/>
        </w:rPr>
      </w:pPr>
    </w:p>
    <w:p w14:paraId="572B7F4A" w14:textId="77777777" w:rsidR="002D3062" w:rsidRDefault="00B71BE7" w:rsidP="002D3062">
      <w:pPr>
        <w:ind w:left="720"/>
        <w:jc w:val="center"/>
        <w:rPr>
          <w:rFonts w:cstheme="minorHAnsi"/>
          <w:b/>
          <w:bCs/>
          <w:color w:val="0070C0"/>
          <w:lang w:val="fr-FR"/>
        </w:rPr>
      </w:pPr>
      <w:proofErr w:type="spellStart"/>
      <w:r w:rsidRPr="00DE659B">
        <w:rPr>
          <w:rFonts w:cstheme="minorHAnsi"/>
          <w:b/>
          <w:bCs/>
          <w:color w:val="0070C0"/>
          <w:lang w:val="fr-FR"/>
        </w:rPr>
        <w:t>Anexa</w:t>
      </w:r>
      <w:proofErr w:type="spellEnd"/>
      <w:r w:rsidRPr="00DE659B">
        <w:rPr>
          <w:rFonts w:cstheme="minorHAnsi"/>
          <w:b/>
          <w:bCs/>
          <w:color w:val="0070C0"/>
          <w:lang w:val="fr-FR"/>
        </w:rPr>
        <w:t xml:space="preserve"> nr. 10 la </w:t>
      </w:r>
      <w:proofErr w:type="spellStart"/>
      <w:r w:rsidRPr="00DE659B">
        <w:rPr>
          <w:rFonts w:cstheme="minorHAnsi"/>
          <w:b/>
          <w:bCs/>
          <w:color w:val="0070C0"/>
          <w:lang w:val="fr-FR"/>
        </w:rPr>
        <w:t>Ghidul</w:t>
      </w:r>
      <w:proofErr w:type="spellEnd"/>
      <w:r w:rsidRPr="00DE659B">
        <w:rPr>
          <w:rFonts w:cstheme="minorHAnsi"/>
          <w:b/>
          <w:bCs/>
          <w:color w:val="0070C0"/>
          <w:lang w:val="fr-FR"/>
        </w:rPr>
        <w:t xml:space="preserve"> </w:t>
      </w:r>
      <w:proofErr w:type="spellStart"/>
      <w:r w:rsidR="00EE4691" w:rsidRPr="00EE4691">
        <w:rPr>
          <w:rFonts w:cstheme="minorHAnsi"/>
          <w:b/>
          <w:bCs/>
          <w:color w:val="0070C0"/>
          <w:lang w:val="fr-FR"/>
        </w:rPr>
        <w:t>aferent</w:t>
      </w:r>
      <w:proofErr w:type="spellEnd"/>
      <w:r w:rsidR="00EE4691" w:rsidRPr="00EE4691">
        <w:rPr>
          <w:rFonts w:cstheme="minorHAnsi"/>
          <w:b/>
          <w:bCs/>
          <w:color w:val="0070C0"/>
          <w:lang w:val="fr-FR"/>
        </w:rPr>
        <w:t xml:space="preserve"> </w:t>
      </w:r>
      <w:proofErr w:type="spellStart"/>
      <w:r w:rsidR="00EE4691" w:rsidRPr="00EE4691">
        <w:rPr>
          <w:rFonts w:cstheme="minorHAnsi"/>
          <w:b/>
          <w:bCs/>
          <w:color w:val="0070C0"/>
          <w:lang w:val="fr-FR"/>
        </w:rPr>
        <w:t>Programului</w:t>
      </w:r>
      <w:proofErr w:type="spellEnd"/>
      <w:r w:rsidR="00EE4691" w:rsidRPr="00EE4691">
        <w:rPr>
          <w:rFonts w:cstheme="minorHAnsi"/>
          <w:b/>
          <w:bCs/>
          <w:color w:val="0070C0"/>
          <w:lang w:val="fr-FR"/>
        </w:rPr>
        <w:t xml:space="preserve"> </w:t>
      </w:r>
      <w:proofErr w:type="spellStart"/>
      <w:r w:rsidR="00EE4691" w:rsidRPr="00EE4691">
        <w:rPr>
          <w:rFonts w:cstheme="minorHAnsi"/>
          <w:b/>
          <w:bCs/>
          <w:color w:val="0070C0"/>
          <w:lang w:val="fr-FR"/>
        </w:rPr>
        <w:t>Tranziție</w:t>
      </w:r>
      <w:proofErr w:type="spellEnd"/>
      <w:r w:rsidR="00EE4691" w:rsidRPr="00EE4691">
        <w:rPr>
          <w:rFonts w:cstheme="minorHAnsi"/>
          <w:b/>
          <w:bCs/>
          <w:color w:val="0070C0"/>
          <w:lang w:val="fr-FR"/>
        </w:rPr>
        <w:t xml:space="preserve"> </w:t>
      </w:r>
      <w:proofErr w:type="spellStart"/>
      <w:r w:rsidR="00EE4691" w:rsidRPr="00EE4691">
        <w:rPr>
          <w:rFonts w:cstheme="minorHAnsi"/>
          <w:b/>
          <w:bCs/>
          <w:color w:val="0070C0"/>
          <w:lang w:val="fr-FR"/>
        </w:rPr>
        <w:t>Justă</w:t>
      </w:r>
      <w:proofErr w:type="spellEnd"/>
      <w:r w:rsidR="00EE4691" w:rsidRPr="00EE4691">
        <w:rPr>
          <w:rFonts w:cstheme="minorHAnsi"/>
          <w:b/>
          <w:bCs/>
          <w:color w:val="0070C0"/>
          <w:lang w:val="fr-FR"/>
        </w:rPr>
        <w:t xml:space="preserve"> 2021-2027, </w:t>
      </w:r>
      <w:proofErr w:type="spellStart"/>
      <w:r w:rsidR="00EE4691" w:rsidRPr="00EE4691">
        <w:rPr>
          <w:rFonts w:cstheme="minorHAnsi"/>
          <w:b/>
          <w:bCs/>
          <w:color w:val="0070C0"/>
          <w:lang w:val="fr-FR"/>
        </w:rPr>
        <w:t>pentru</w:t>
      </w:r>
      <w:proofErr w:type="spellEnd"/>
      <w:r w:rsidR="00EE4691" w:rsidRPr="00EE4691">
        <w:rPr>
          <w:rFonts w:cstheme="minorHAnsi"/>
          <w:b/>
          <w:bCs/>
          <w:color w:val="0070C0"/>
          <w:lang w:val="fr-FR"/>
        </w:rPr>
        <w:t xml:space="preserve"> </w:t>
      </w:r>
      <w:proofErr w:type="spellStart"/>
      <w:r w:rsidR="00EE4691" w:rsidRPr="00EE4691">
        <w:rPr>
          <w:rFonts w:cstheme="minorHAnsi"/>
          <w:b/>
          <w:bCs/>
          <w:color w:val="0070C0"/>
          <w:lang w:val="fr-FR"/>
        </w:rPr>
        <w:t>acțiunea</w:t>
      </w:r>
      <w:proofErr w:type="spellEnd"/>
      <w:r w:rsidR="00EE4691" w:rsidRPr="00EE4691">
        <w:rPr>
          <w:rFonts w:cstheme="minorHAnsi"/>
          <w:b/>
          <w:bCs/>
          <w:color w:val="0070C0"/>
          <w:lang w:val="fr-FR"/>
        </w:rPr>
        <w:t xml:space="preserve"> „Energie verde </w:t>
      </w:r>
      <w:proofErr w:type="spellStart"/>
      <w:r w:rsidR="00EE4691" w:rsidRPr="00EE4691">
        <w:rPr>
          <w:rFonts w:cstheme="minorHAnsi"/>
          <w:b/>
          <w:bCs/>
          <w:color w:val="0070C0"/>
          <w:lang w:val="fr-FR"/>
        </w:rPr>
        <w:t>accesibilă</w:t>
      </w:r>
      <w:proofErr w:type="spellEnd"/>
      <w:r w:rsidR="00EE4691" w:rsidRPr="00EE4691">
        <w:rPr>
          <w:rFonts w:cstheme="minorHAnsi"/>
          <w:b/>
          <w:bCs/>
          <w:color w:val="0070C0"/>
          <w:lang w:val="fr-FR"/>
        </w:rPr>
        <w:t xml:space="preserve"> </w:t>
      </w:r>
      <w:proofErr w:type="spellStart"/>
      <w:r w:rsidR="00EE4691" w:rsidRPr="00EE4691">
        <w:rPr>
          <w:rFonts w:cstheme="minorHAnsi"/>
          <w:b/>
          <w:bCs/>
          <w:color w:val="0070C0"/>
          <w:lang w:val="fr-FR"/>
        </w:rPr>
        <w:t>și</w:t>
      </w:r>
      <w:proofErr w:type="spellEnd"/>
      <w:r w:rsidR="00EE4691" w:rsidRPr="00EE4691">
        <w:rPr>
          <w:rFonts w:cstheme="minorHAnsi"/>
          <w:b/>
          <w:bCs/>
          <w:color w:val="0070C0"/>
          <w:lang w:val="fr-FR"/>
        </w:rPr>
        <w:t xml:space="preserve"> </w:t>
      </w:r>
      <w:proofErr w:type="spellStart"/>
      <w:r w:rsidR="00EE4691" w:rsidRPr="00EE4691">
        <w:rPr>
          <w:rFonts w:cstheme="minorHAnsi"/>
          <w:b/>
          <w:bCs/>
          <w:color w:val="0070C0"/>
          <w:lang w:val="fr-FR"/>
        </w:rPr>
        <w:t>mobilitate</w:t>
      </w:r>
      <w:proofErr w:type="spellEnd"/>
      <w:r w:rsidR="00EE4691" w:rsidRPr="00EE4691">
        <w:rPr>
          <w:rFonts w:cstheme="minorHAnsi"/>
          <w:b/>
          <w:bCs/>
          <w:color w:val="0070C0"/>
          <w:lang w:val="fr-FR"/>
        </w:rPr>
        <w:t xml:space="preserve"> </w:t>
      </w:r>
      <w:proofErr w:type="spellStart"/>
      <w:r w:rsidR="00EE4691" w:rsidRPr="00EE4691">
        <w:rPr>
          <w:rFonts w:cstheme="minorHAnsi"/>
          <w:b/>
          <w:bCs/>
          <w:color w:val="0070C0"/>
          <w:lang w:val="fr-FR"/>
        </w:rPr>
        <w:t>nepoluantă</w:t>
      </w:r>
      <w:proofErr w:type="spellEnd"/>
      <w:r w:rsidR="00EE4691" w:rsidRPr="00EE4691">
        <w:rPr>
          <w:rFonts w:cstheme="minorHAnsi"/>
          <w:b/>
          <w:bCs/>
          <w:color w:val="0070C0"/>
          <w:lang w:val="fr-FR"/>
        </w:rPr>
        <w:t xml:space="preserve">”, </w:t>
      </w:r>
      <w:proofErr w:type="spellStart"/>
      <w:r w:rsidR="00EE4691" w:rsidRPr="00EE4691">
        <w:rPr>
          <w:rFonts w:cstheme="minorHAnsi"/>
          <w:b/>
          <w:bCs/>
          <w:color w:val="0070C0"/>
          <w:lang w:val="fr-FR"/>
        </w:rPr>
        <w:t>componenta</w:t>
      </w:r>
      <w:proofErr w:type="spellEnd"/>
      <w:r w:rsidR="00EE4691" w:rsidRPr="00EE4691">
        <w:rPr>
          <w:rFonts w:cstheme="minorHAnsi"/>
          <w:b/>
          <w:bCs/>
          <w:color w:val="0070C0"/>
          <w:lang w:val="fr-FR"/>
        </w:rPr>
        <w:t xml:space="preserve"> „</w:t>
      </w:r>
      <w:proofErr w:type="spellStart"/>
      <w:r w:rsidR="00EE4691" w:rsidRPr="00EE4691">
        <w:rPr>
          <w:rFonts w:cstheme="minorHAnsi"/>
          <w:b/>
          <w:bCs/>
          <w:color w:val="0070C0"/>
          <w:lang w:val="fr-FR"/>
        </w:rPr>
        <w:t>Dezvoltarea</w:t>
      </w:r>
      <w:proofErr w:type="spellEnd"/>
      <w:r w:rsidR="00EE4691" w:rsidRPr="00EE4691">
        <w:rPr>
          <w:rFonts w:cstheme="minorHAnsi"/>
          <w:b/>
          <w:bCs/>
          <w:color w:val="0070C0"/>
          <w:lang w:val="fr-FR"/>
        </w:rPr>
        <w:t xml:space="preserve"> </w:t>
      </w:r>
      <w:proofErr w:type="spellStart"/>
      <w:r w:rsidR="00EE4691" w:rsidRPr="00EE4691">
        <w:rPr>
          <w:rFonts w:cstheme="minorHAnsi"/>
          <w:b/>
          <w:bCs/>
          <w:color w:val="0070C0"/>
          <w:lang w:val="fr-FR"/>
        </w:rPr>
        <w:t>surselor</w:t>
      </w:r>
      <w:proofErr w:type="spellEnd"/>
      <w:r w:rsidR="00EE4691" w:rsidRPr="00EE4691">
        <w:rPr>
          <w:rFonts w:cstheme="minorHAnsi"/>
          <w:b/>
          <w:bCs/>
          <w:color w:val="0070C0"/>
          <w:lang w:val="fr-FR"/>
        </w:rPr>
        <w:t xml:space="preserve"> de </w:t>
      </w:r>
      <w:proofErr w:type="spellStart"/>
      <w:r w:rsidR="00EE4691" w:rsidRPr="00EE4691">
        <w:rPr>
          <w:rFonts w:cstheme="minorHAnsi"/>
          <w:b/>
          <w:bCs/>
          <w:color w:val="0070C0"/>
          <w:lang w:val="fr-FR"/>
        </w:rPr>
        <w:t>energie</w:t>
      </w:r>
      <w:proofErr w:type="spellEnd"/>
      <w:r w:rsidR="00EE4691" w:rsidRPr="00EE4691">
        <w:rPr>
          <w:rFonts w:cstheme="minorHAnsi"/>
          <w:b/>
          <w:bCs/>
          <w:color w:val="0070C0"/>
          <w:lang w:val="fr-FR"/>
        </w:rPr>
        <w:t xml:space="preserve"> </w:t>
      </w:r>
      <w:proofErr w:type="spellStart"/>
      <w:proofErr w:type="gramStart"/>
      <w:r w:rsidR="00EE4691" w:rsidRPr="00EE4691">
        <w:rPr>
          <w:rFonts w:cstheme="minorHAnsi"/>
          <w:b/>
          <w:bCs/>
          <w:color w:val="0070C0"/>
          <w:lang w:val="fr-FR"/>
        </w:rPr>
        <w:t>regenerabilă</w:t>
      </w:r>
      <w:proofErr w:type="spellEnd"/>
      <w:r w:rsidR="00EE4691" w:rsidRPr="00EE4691">
        <w:rPr>
          <w:rFonts w:cstheme="minorHAnsi"/>
          <w:b/>
          <w:bCs/>
          <w:color w:val="0070C0"/>
          <w:lang w:val="fr-FR"/>
        </w:rPr>
        <w:t xml:space="preserve">  </w:t>
      </w:r>
      <w:proofErr w:type="spellStart"/>
      <w:r w:rsidR="00EE4691" w:rsidRPr="00EE4691">
        <w:rPr>
          <w:rFonts w:cstheme="minorHAnsi"/>
          <w:b/>
          <w:bCs/>
          <w:color w:val="0070C0"/>
          <w:lang w:val="fr-FR"/>
        </w:rPr>
        <w:t>în</w:t>
      </w:r>
      <w:proofErr w:type="spellEnd"/>
      <w:proofErr w:type="gramEnd"/>
      <w:r w:rsidR="00EE4691" w:rsidRPr="00EE4691">
        <w:rPr>
          <w:rFonts w:cstheme="minorHAnsi"/>
          <w:b/>
          <w:bCs/>
          <w:color w:val="0070C0"/>
          <w:lang w:val="fr-FR"/>
        </w:rPr>
        <w:t xml:space="preserve"> </w:t>
      </w:r>
      <w:proofErr w:type="spellStart"/>
      <w:r w:rsidR="00EE4691" w:rsidRPr="00EE4691">
        <w:rPr>
          <w:rFonts w:cstheme="minorHAnsi"/>
          <w:b/>
          <w:bCs/>
          <w:color w:val="0070C0"/>
          <w:lang w:val="fr-FR"/>
        </w:rPr>
        <w:t>perspectiva</w:t>
      </w:r>
      <w:proofErr w:type="spellEnd"/>
      <w:r w:rsidR="00EE4691" w:rsidRPr="00EE4691">
        <w:rPr>
          <w:rFonts w:cstheme="minorHAnsi"/>
          <w:b/>
          <w:bCs/>
          <w:color w:val="0070C0"/>
          <w:lang w:val="fr-FR"/>
        </w:rPr>
        <w:t xml:space="preserve"> </w:t>
      </w:r>
      <w:proofErr w:type="spellStart"/>
      <w:r w:rsidR="00EE4691" w:rsidRPr="00EE4691">
        <w:rPr>
          <w:rFonts w:cstheme="minorHAnsi"/>
          <w:b/>
          <w:bCs/>
          <w:color w:val="0070C0"/>
          <w:lang w:val="fr-FR"/>
        </w:rPr>
        <w:t>creării</w:t>
      </w:r>
      <w:proofErr w:type="spellEnd"/>
      <w:r w:rsidR="00EE4691" w:rsidRPr="00EE4691">
        <w:rPr>
          <w:rFonts w:cstheme="minorHAnsi"/>
          <w:b/>
          <w:bCs/>
          <w:color w:val="0070C0"/>
          <w:lang w:val="fr-FR"/>
        </w:rPr>
        <w:t xml:space="preserve"> </w:t>
      </w:r>
      <w:proofErr w:type="spellStart"/>
      <w:r w:rsidR="00EE4691" w:rsidRPr="00EE4691">
        <w:rPr>
          <w:rFonts w:cstheme="minorHAnsi"/>
          <w:b/>
          <w:bCs/>
          <w:color w:val="0070C0"/>
          <w:lang w:val="fr-FR"/>
        </w:rPr>
        <w:t>comunităților</w:t>
      </w:r>
      <w:proofErr w:type="spellEnd"/>
      <w:r w:rsidR="00EE4691" w:rsidRPr="00EE4691">
        <w:rPr>
          <w:rFonts w:cstheme="minorHAnsi"/>
          <w:b/>
          <w:bCs/>
          <w:color w:val="0070C0"/>
          <w:lang w:val="fr-FR"/>
        </w:rPr>
        <w:t xml:space="preserve"> de </w:t>
      </w:r>
      <w:proofErr w:type="spellStart"/>
      <w:r w:rsidR="00EE4691" w:rsidRPr="00EE4691">
        <w:rPr>
          <w:rFonts w:cstheme="minorHAnsi"/>
          <w:b/>
          <w:bCs/>
          <w:color w:val="0070C0"/>
          <w:lang w:val="fr-FR"/>
        </w:rPr>
        <w:t>energie</w:t>
      </w:r>
      <w:proofErr w:type="spellEnd"/>
      <w:r w:rsidR="00EE4691" w:rsidRPr="00EE4691">
        <w:rPr>
          <w:rFonts w:cstheme="minorHAnsi"/>
          <w:b/>
          <w:bCs/>
          <w:color w:val="0070C0"/>
          <w:lang w:val="fr-FR"/>
        </w:rPr>
        <w:t>”</w:t>
      </w:r>
    </w:p>
    <w:p w14:paraId="326113DE" w14:textId="53F0C7BD" w:rsidR="00B71BE7" w:rsidRPr="002D3062" w:rsidRDefault="00B71BE7" w:rsidP="002D3062">
      <w:pPr>
        <w:ind w:left="720"/>
        <w:jc w:val="center"/>
        <w:rPr>
          <w:rFonts w:ascii="Times New Roman" w:hAnsi="Times New Roman" w:cs="Times New Roman"/>
          <w:b/>
          <w:bCs/>
          <w:sz w:val="28"/>
          <w:szCs w:val="28"/>
          <w:lang w:val="fr-FR"/>
        </w:rPr>
      </w:pPr>
      <w:r w:rsidRPr="002D3062">
        <w:rPr>
          <w:rFonts w:ascii="Times New Roman" w:hAnsi="Times New Roman" w:cs="Times New Roman"/>
          <w:b/>
          <w:bCs/>
          <w:sz w:val="28"/>
          <w:szCs w:val="28"/>
          <w:lang w:val="fr-FR"/>
        </w:rPr>
        <w:t xml:space="preserve">Lista de </w:t>
      </w:r>
      <w:proofErr w:type="spellStart"/>
      <w:r w:rsidRPr="002D3062">
        <w:rPr>
          <w:rFonts w:ascii="Times New Roman" w:hAnsi="Times New Roman" w:cs="Times New Roman"/>
          <w:b/>
          <w:bCs/>
          <w:sz w:val="28"/>
          <w:szCs w:val="28"/>
          <w:lang w:val="fr-FR"/>
        </w:rPr>
        <w:t>evaluare</w:t>
      </w:r>
      <w:proofErr w:type="spellEnd"/>
      <w:r w:rsidRPr="002D3062">
        <w:rPr>
          <w:rFonts w:ascii="Times New Roman" w:hAnsi="Times New Roman" w:cs="Times New Roman"/>
          <w:b/>
          <w:bCs/>
          <w:sz w:val="28"/>
          <w:szCs w:val="28"/>
          <w:lang w:val="fr-FR"/>
        </w:rPr>
        <w:t xml:space="preserve"> </w:t>
      </w:r>
      <w:proofErr w:type="spellStart"/>
      <w:r w:rsidR="000E0D0A" w:rsidRPr="002D3062">
        <w:rPr>
          <w:rFonts w:ascii="Times New Roman" w:hAnsi="Times New Roman" w:cs="Times New Roman"/>
          <w:b/>
          <w:bCs/>
          <w:sz w:val="28"/>
          <w:szCs w:val="28"/>
          <w:lang w:val="fr-FR"/>
        </w:rPr>
        <w:t>în</w:t>
      </w:r>
      <w:proofErr w:type="spellEnd"/>
      <w:r w:rsidR="000E0D0A" w:rsidRPr="002D3062">
        <w:rPr>
          <w:rFonts w:ascii="Times New Roman" w:hAnsi="Times New Roman" w:cs="Times New Roman"/>
          <w:b/>
          <w:bCs/>
          <w:sz w:val="28"/>
          <w:szCs w:val="28"/>
          <w:lang w:val="fr-FR"/>
        </w:rPr>
        <w:t xml:space="preserve"> </w:t>
      </w:r>
      <w:proofErr w:type="spellStart"/>
      <w:r w:rsidR="000E0D0A" w:rsidRPr="002D3062">
        <w:rPr>
          <w:rFonts w:ascii="Times New Roman" w:hAnsi="Times New Roman" w:cs="Times New Roman"/>
          <w:b/>
          <w:bCs/>
          <w:sz w:val="28"/>
          <w:szCs w:val="28"/>
          <w:lang w:val="fr-FR"/>
        </w:rPr>
        <w:t>etapa</w:t>
      </w:r>
      <w:proofErr w:type="spellEnd"/>
      <w:r w:rsidR="000E0D0A" w:rsidRPr="002D3062">
        <w:rPr>
          <w:rFonts w:ascii="Times New Roman" w:hAnsi="Times New Roman" w:cs="Times New Roman"/>
          <w:b/>
          <w:bCs/>
          <w:sz w:val="28"/>
          <w:szCs w:val="28"/>
          <w:lang w:val="fr-FR"/>
        </w:rPr>
        <w:t xml:space="preserve"> de </w:t>
      </w:r>
      <w:proofErr w:type="spellStart"/>
      <w:r w:rsidRPr="002D3062">
        <w:rPr>
          <w:rFonts w:ascii="Times New Roman" w:hAnsi="Times New Roman" w:cs="Times New Roman"/>
          <w:b/>
          <w:bCs/>
          <w:sz w:val="28"/>
          <w:szCs w:val="28"/>
          <w:lang w:val="fr-FR"/>
        </w:rPr>
        <w:t>contractare</w:t>
      </w:r>
      <w:proofErr w:type="spellEnd"/>
    </w:p>
    <w:p w14:paraId="4E7EBC43" w14:textId="77777777" w:rsidR="00AC0567" w:rsidRDefault="00AC0567" w:rsidP="009E5C0F">
      <w:pPr>
        <w:spacing w:after="0" w:line="240" w:lineRule="auto"/>
        <w:jc w:val="both"/>
        <w:rPr>
          <w:rFonts w:cstheme="minorHAnsi"/>
          <w:sz w:val="20"/>
          <w:szCs w:val="20"/>
          <w:lang w:val="ro-RO"/>
        </w:rPr>
      </w:pPr>
    </w:p>
    <w:tbl>
      <w:tblPr>
        <w:tblStyle w:val="TableGrid"/>
        <w:tblW w:w="14035" w:type="dxa"/>
        <w:tblInd w:w="720" w:type="dxa"/>
        <w:tblLayout w:type="fixed"/>
        <w:tblLook w:val="04A0" w:firstRow="1" w:lastRow="0" w:firstColumn="1" w:lastColumn="0" w:noHBand="0" w:noVBand="1"/>
      </w:tblPr>
      <w:tblGrid>
        <w:gridCol w:w="505"/>
        <w:gridCol w:w="5291"/>
        <w:gridCol w:w="1134"/>
        <w:gridCol w:w="7105"/>
      </w:tblGrid>
      <w:tr w:rsidR="00DF51EA" w:rsidRPr="0068448C" w14:paraId="66B050B7" w14:textId="77777777" w:rsidTr="00667AE2">
        <w:tc>
          <w:tcPr>
            <w:tcW w:w="505" w:type="dxa"/>
            <w:shd w:val="clear" w:color="auto" w:fill="DEEAF6" w:themeFill="accent1" w:themeFillTint="33"/>
          </w:tcPr>
          <w:p w14:paraId="6DA0347B" w14:textId="77777777" w:rsidR="00DF51EA" w:rsidRPr="0068448C" w:rsidRDefault="00DF51EA" w:rsidP="008A174A">
            <w:pPr>
              <w:jc w:val="both"/>
              <w:rPr>
                <w:rFonts w:asciiTheme="minorHAnsi" w:eastAsiaTheme="minorHAnsi" w:hAnsiTheme="minorHAnsi" w:cstheme="minorHAnsi"/>
                <w:b/>
              </w:rPr>
            </w:pPr>
            <w:bookmarkStart w:id="1" w:name="_Hlk206068499"/>
            <w:r w:rsidRPr="0068448C">
              <w:rPr>
                <w:rFonts w:asciiTheme="minorHAnsi" w:eastAsiaTheme="minorHAnsi" w:hAnsiTheme="minorHAnsi" w:cstheme="minorHAnsi"/>
                <w:b/>
              </w:rPr>
              <w:t xml:space="preserve">Nr. </w:t>
            </w:r>
            <w:proofErr w:type="spellStart"/>
            <w:r w:rsidRPr="0068448C">
              <w:rPr>
                <w:rFonts w:asciiTheme="minorHAnsi" w:eastAsiaTheme="minorHAnsi" w:hAnsiTheme="minorHAnsi" w:cstheme="minorHAnsi"/>
                <w:b/>
              </w:rPr>
              <w:t>crt</w:t>
            </w:r>
            <w:proofErr w:type="spellEnd"/>
            <w:r w:rsidRPr="0068448C">
              <w:rPr>
                <w:rFonts w:asciiTheme="minorHAnsi" w:eastAsiaTheme="minorHAnsi" w:hAnsiTheme="minorHAnsi" w:cstheme="minorHAnsi"/>
                <w:b/>
              </w:rPr>
              <w:t>.</w:t>
            </w:r>
          </w:p>
        </w:tc>
        <w:tc>
          <w:tcPr>
            <w:tcW w:w="5291" w:type="dxa"/>
            <w:shd w:val="clear" w:color="auto" w:fill="DEEAF6" w:themeFill="accent1" w:themeFillTint="33"/>
            <w:vAlign w:val="center"/>
          </w:tcPr>
          <w:p w14:paraId="360A3A03" w14:textId="77777777" w:rsidR="00DF51EA" w:rsidRPr="0068448C" w:rsidRDefault="00DF51EA" w:rsidP="008A174A">
            <w:pPr>
              <w:jc w:val="both"/>
              <w:rPr>
                <w:rFonts w:asciiTheme="minorHAnsi" w:eastAsiaTheme="minorHAnsi" w:hAnsiTheme="minorHAnsi" w:cstheme="minorHAnsi"/>
                <w:b/>
              </w:rPr>
            </w:pPr>
            <w:proofErr w:type="spellStart"/>
            <w:r w:rsidRPr="0068448C">
              <w:rPr>
                <w:rFonts w:asciiTheme="minorHAnsi" w:eastAsiaTheme="minorHAnsi" w:hAnsiTheme="minorHAnsi" w:cstheme="minorHAnsi"/>
                <w:b/>
              </w:rPr>
              <w:t>Criteriu</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verificare</w:t>
            </w:r>
            <w:proofErr w:type="spellEnd"/>
          </w:p>
        </w:tc>
        <w:tc>
          <w:tcPr>
            <w:tcW w:w="1134" w:type="dxa"/>
            <w:shd w:val="clear" w:color="auto" w:fill="DEEAF6" w:themeFill="accent1" w:themeFillTint="33"/>
            <w:vAlign w:val="center"/>
          </w:tcPr>
          <w:p w14:paraId="41604B26" w14:textId="77777777" w:rsidR="00DF51EA" w:rsidRPr="0068448C" w:rsidRDefault="00DF51EA" w:rsidP="008A174A">
            <w:pPr>
              <w:jc w:val="both"/>
              <w:rPr>
                <w:rFonts w:asciiTheme="minorHAnsi" w:eastAsiaTheme="minorHAnsi" w:hAnsiTheme="minorHAnsi" w:cstheme="minorHAnsi"/>
                <w:b/>
              </w:rPr>
            </w:pPr>
            <w:r w:rsidRPr="0068448C">
              <w:rPr>
                <w:rFonts w:asciiTheme="minorHAnsi" w:eastAsiaTheme="minorHAnsi" w:hAnsiTheme="minorHAnsi" w:cstheme="minorHAnsi"/>
                <w:b/>
              </w:rPr>
              <w:t xml:space="preserve">Da/Nu/Nu </w:t>
            </w:r>
            <w:proofErr w:type="spellStart"/>
            <w:r w:rsidRPr="0068448C">
              <w:rPr>
                <w:rFonts w:asciiTheme="minorHAnsi" w:eastAsiaTheme="minorHAnsi" w:hAnsiTheme="minorHAnsi" w:cstheme="minorHAnsi"/>
                <w:b/>
              </w:rPr>
              <w:t>este</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cazul</w:t>
            </w:r>
            <w:proofErr w:type="spellEnd"/>
          </w:p>
        </w:tc>
        <w:tc>
          <w:tcPr>
            <w:tcW w:w="7105" w:type="dxa"/>
            <w:shd w:val="clear" w:color="auto" w:fill="DEEAF6" w:themeFill="accent1" w:themeFillTint="33"/>
          </w:tcPr>
          <w:p w14:paraId="262FC447" w14:textId="44DD494A" w:rsidR="00DF51EA" w:rsidRPr="0068448C" w:rsidRDefault="00667AE2" w:rsidP="008A174A">
            <w:pPr>
              <w:jc w:val="both"/>
              <w:rPr>
                <w:rFonts w:cstheme="minorHAnsi"/>
                <w:b/>
              </w:rPr>
            </w:pPr>
            <w:proofErr w:type="spellStart"/>
            <w:r>
              <w:rPr>
                <w:rFonts w:cstheme="minorHAnsi"/>
                <w:b/>
              </w:rPr>
              <w:t>Observații</w:t>
            </w:r>
            <w:proofErr w:type="spellEnd"/>
            <w:r>
              <w:rPr>
                <w:rFonts w:cstheme="minorHAnsi"/>
                <w:b/>
              </w:rPr>
              <w:t>/</w:t>
            </w:r>
            <w:proofErr w:type="spellStart"/>
            <w:r>
              <w:rPr>
                <w:rFonts w:cstheme="minorHAnsi"/>
                <w:b/>
              </w:rPr>
              <w:t>justificări</w:t>
            </w:r>
            <w:proofErr w:type="spellEnd"/>
          </w:p>
        </w:tc>
      </w:tr>
      <w:bookmarkEnd w:id="1"/>
      <w:tr w:rsidR="00422522" w:rsidRPr="0068448C" w14:paraId="2A9096B5" w14:textId="77777777" w:rsidTr="008211E7">
        <w:tc>
          <w:tcPr>
            <w:tcW w:w="14035" w:type="dxa"/>
            <w:gridSpan w:val="4"/>
            <w:shd w:val="clear" w:color="auto" w:fill="9CC2E5" w:themeFill="accent1" w:themeFillTint="99"/>
          </w:tcPr>
          <w:p w14:paraId="09B61D59" w14:textId="6F479F22" w:rsidR="00422522" w:rsidRPr="0068448C" w:rsidRDefault="00422522" w:rsidP="008A174A">
            <w:pPr>
              <w:jc w:val="both"/>
              <w:rPr>
                <w:rFonts w:asciiTheme="minorHAnsi" w:eastAsiaTheme="minorHAnsi" w:hAnsiTheme="minorHAnsi" w:cstheme="minorHAnsi"/>
                <w:b/>
              </w:rPr>
            </w:pPr>
            <w:r>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Existența</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și</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conformitatea</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documentelor</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obligatorii</w:t>
            </w:r>
            <w:proofErr w:type="spellEnd"/>
            <w:r w:rsidRPr="0068448C">
              <w:rPr>
                <w:rFonts w:asciiTheme="minorHAnsi" w:eastAsiaTheme="minorHAnsi" w:hAnsiTheme="minorHAnsi" w:cstheme="minorHAnsi"/>
                <w:b/>
              </w:rPr>
              <w:t xml:space="preserve"> solicitate </w:t>
            </w:r>
            <w:proofErr w:type="spellStart"/>
            <w:r w:rsidRPr="0068448C">
              <w:rPr>
                <w:rFonts w:asciiTheme="minorHAnsi" w:eastAsiaTheme="minorHAnsi" w:hAnsiTheme="minorHAnsi" w:cstheme="minorHAnsi"/>
                <w:b/>
              </w:rPr>
              <w:t>pentru</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etapa</w:t>
            </w:r>
            <w:proofErr w:type="spellEnd"/>
            <w:r w:rsidRPr="0068448C">
              <w:rPr>
                <w:rFonts w:asciiTheme="minorHAnsi" w:eastAsiaTheme="minorHAnsi" w:hAnsiTheme="minorHAnsi" w:cstheme="minorHAnsi"/>
                <w:b/>
              </w:rPr>
              <w:t xml:space="preserve"> de </w:t>
            </w:r>
            <w:proofErr w:type="spellStart"/>
            <w:r w:rsidRPr="0068448C">
              <w:rPr>
                <w:rFonts w:asciiTheme="minorHAnsi" w:eastAsiaTheme="minorHAnsi" w:hAnsiTheme="minorHAnsi" w:cstheme="minorHAnsi"/>
                <w:b/>
              </w:rPr>
              <w:t>contractare</w:t>
            </w:r>
            <w:proofErr w:type="spellEnd"/>
          </w:p>
        </w:tc>
      </w:tr>
    </w:tbl>
    <w:tbl>
      <w:tblPr>
        <w:tblStyle w:val="TableGrid"/>
        <w:tblW w:w="0" w:type="auto"/>
        <w:tblInd w:w="715" w:type="dxa"/>
        <w:tblLook w:val="04A0" w:firstRow="1" w:lastRow="0" w:firstColumn="1" w:lastColumn="0" w:noHBand="0" w:noVBand="1"/>
      </w:tblPr>
      <w:tblGrid>
        <w:gridCol w:w="540"/>
        <w:gridCol w:w="5261"/>
        <w:gridCol w:w="1134"/>
        <w:gridCol w:w="7100"/>
      </w:tblGrid>
      <w:tr w:rsidR="00DF51EA" w14:paraId="703C57B5" w14:textId="77777777" w:rsidTr="003C442B">
        <w:tc>
          <w:tcPr>
            <w:tcW w:w="540" w:type="dxa"/>
          </w:tcPr>
          <w:p w14:paraId="5F1C30F8" w14:textId="77777777" w:rsidR="00DF51EA" w:rsidRDefault="00DF51EA" w:rsidP="009E5C0F">
            <w:pPr>
              <w:jc w:val="both"/>
              <w:rPr>
                <w:rFonts w:cstheme="minorHAnsi"/>
                <w:lang w:val="ro-RO"/>
              </w:rPr>
            </w:pPr>
          </w:p>
        </w:tc>
        <w:tc>
          <w:tcPr>
            <w:tcW w:w="5261" w:type="dxa"/>
          </w:tcPr>
          <w:p w14:paraId="4EDA6222" w14:textId="312720A3" w:rsidR="00DF51EA" w:rsidRDefault="00882A6B" w:rsidP="009E5C0F">
            <w:pPr>
              <w:jc w:val="both"/>
              <w:rPr>
                <w:rFonts w:cstheme="minorHAnsi"/>
                <w:lang w:val="ro-RO"/>
              </w:rPr>
            </w:pPr>
            <w:r w:rsidRPr="00882A6B">
              <w:rPr>
                <w:rFonts w:cstheme="minorHAnsi"/>
                <w:lang w:val="ro-RO"/>
              </w:rPr>
              <w:t>Documentele sunt conforme cu toate cerințele specifice formulate în Secțiunea 7.4. din ghidul solicitantului</w:t>
            </w:r>
          </w:p>
          <w:p w14:paraId="578F7FEC" w14:textId="103AC5F1" w:rsidR="00882A6B" w:rsidRPr="00882A6B" w:rsidRDefault="00882A6B" w:rsidP="00667AE2">
            <w:pPr>
              <w:jc w:val="both"/>
              <w:rPr>
                <w:rFonts w:cstheme="minorHAnsi"/>
                <w:lang w:val="ro-RO"/>
              </w:rPr>
            </w:pPr>
          </w:p>
        </w:tc>
        <w:tc>
          <w:tcPr>
            <w:tcW w:w="1134" w:type="dxa"/>
          </w:tcPr>
          <w:p w14:paraId="372B54CE" w14:textId="77777777" w:rsidR="00DF51EA" w:rsidRDefault="00DF51EA" w:rsidP="009E5C0F">
            <w:pPr>
              <w:jc w:val="both"/>
              <w:rPr>
                <w:rFonts w:cstheme="minorHAnsi"/>
                <w:lang w:val="ro-RO"/>
              </w:rPr>
            </w:pPr>
          </w:p>
        </w:tc>
        <w:tc>
          <w:tcPr>
            <w:tcW w:w="7100" w:type="dxa"/>
          </w:tcPr>
          <w:p w14:paraId="2BE9B736" w14:textId="40265F32" w:rsidR="00667AE2" w:rsidRPr="00667AE2" w:rsidRDefault="00667AE2" w:rsidP="003C442B">
            <w:pPr>
              <w:pStyle w:val="ListParagraph"/>
              <w:numPr>
                <w:ilvl w:val="0"/>
                <w:numId w:val="16"/>
              </w:numPr>
              <w:jc w:val="both"/>
              <w:rPr>
                <w:rFonts w:cstheme="minorHAnsi"/>
                <w:lang w:val="ro-RO"/>
              </w:rPr>
            </w:pPr>
            <w:r w:rsidRPr="00667AE2">
              <w:rPr>
                <w:rFonts w:cstheme="minorHAnsi"/>
                <w:lang w:val="ro-RO"/>
              </w:rPr>
              <w:t xml:space="preserve"> </w:t>
            </w:r>
          </w:p>
          <w:p w14:paraId="567C1F02" w14:textId="289ED9AF" w:rsidR="00667AE2" w:rsidRPr="003C442B" w:rsidRDefault="00667AE2" w:rsidP="003C442B">
            <w:pPr>
              <w:jc w:val="both"/>
              <w:rPr>
                <w:rFonts w:cstheme="minorHAnsi"/>
                <w:i/>
                <w:iCs/>
                <w:color w:val="0070C0"/>
                <w:lang w:val="ro-RO"/>
              </w:rPr>
            </w:pPr>
            <w:r w:rsidRPr="003C442B">
              <w:rPr>
                <w:rFonts w:cstheme="minorHAnsi"/>
                <w:i/>
                <w:iCs/>
                <w:color w:val="0070C0"/>
                <w:lang w:val="ro-RO"/>
              </w:rPr>
              <w:t>Se verifică :</w:t>
            </w:r>
          </w:p>
          <w:p w14:paraId="654F7A32" w14:textId="77777777" w:rsidR="00667AE2" w:rsidRPr="003C442B" w:rsidRDefault="00667AE2" w:rsidP="00667AE2">
            <w:pPr>
              <w:pStyle w:val="ListParagraph"/>
              <w:numPr>
                <w:ilvl w:val="0"/>
                <w:numId w:val="16"/>
              </w:numPr>
              <w:jc w:val="both"/>
              <w:rPr>
                <w:rFonts w:cstheme="minorHAnsi"/>
                <w:i/>
                <w:iCs/>
                <w:color w:val="0070C0"/>
                <w:lang w:val="ro-RO"/>
              </w:rPr>
            </w:pPr>
          </w:p>
          <w:p w14:paraId="1100FEC9" w14:textId="27DB5245" w:rsidR="00667AE2" w:rsidRPr="003C442B" w:rsidRDefault="00667AE2" w:rsidP="00667AE2">
            <w:pPr>
              <w:jc w:val="both"/>
              <w:rPr>
                <w:rFonts w:cstheme="minorHAnsi"/>
                <w:i/>
                <w:iCs/>
                <w:color w:val="0070C0"/>
                <w:lang w:val="ro-RO"/>
              </w:rPr>
            </w:pPr>
            <w:r w:rsidRPr="003C442B">
              <w:rPr>
                <w:rFonts w:cstheme="minorHAnsi"/>
                <w:i/>
                <w:iCs/>
                <w:color w:val="0070C0"/>
                <w:lang w:val="ro-RO"/>
              </w:rPr>
              <w:t>- cererea de finanțare este însoțită de toate anexele solicitate în Ghidul Solicitantului</w:t>
            </w:r>
          </w:p>
          <w:p w14:paraId="6BF3D422" w14:textId="09CE5B85" w:rsidR="00667AE2" w:rsidRPr="003C442B" w:rsidRDefault="00667AE2" w:rsidP="00667AE2">
            <w:pPr>
              <w:jc w:val="both"/>
              <w:rPr>
                <w:rFonts w:cstheme="minorHAnsi"/>
                <w:i/>
                <w:iCs/>
                <w:color w:val="0070C0"/>
                <w:lang w:val="ro-RO"/>
              </w:rPr>
            </w:pPr>
            <w:r w:rsidRPr="003C442B">
              <w:rPr>
                <w:rFonts w:cstheme="minorHAnsi"/>
                <w:i/>
                <w:iCs/>
                <w:color w:val="0070C0"/>
                <w:lang w:val="ro-RO"/>
              </w:rPr>
              <w:t xml:space="preserve">- respectarea formei și conținutului </w:t>
            </w:r>
            <w:r>
              <w:rPr>
                <w:rFonts w:cstheme="minorHAnsi"/>
                <w:i/>
                <w:iCs/>
                <w:color w:val="0070C0"/>
                <w:lang w:val="ro-RO"/>
              </w:rPr>
              <w:t>documentelor</w:t>
            </w:r>
            <w:r w:rsidRPr="003C442B">
              <w:rPr>
                <w:rFonts w:cstheme="minorHAnsi"/>
                <w:i/>
                <w:iCs/>
                <w:color w:val="0070C0"/>
                <w:lang w:val="ro-RO"/>
              </w:rPr>
              <w:t>, inclusiv asigurarea asumării corespunzătoare și a valabilității documentelor</w:t>
            </w:r>
          </w:p>
          <w:p w14:paraId="14613509" w14:textId="041E1990" w:rsidR="00DF51EA" w:rsidRDefault="00667AE2" w:rsidP="00667AE2">
            <w:pPr>
              <w:jc w:val="both"/>
              <w:rPr>
                <w:rFonts w:cstheme="minorHAnsi"/>
                <w:lang w:val="ro-RO"/>
              </w:rPr>
            </w:pPr>
            <w:r w:rsidRPr="003C442B">
              <w:rPr>
                <w:rFonts w:cstheme="minorHAnsi"/>
                <w:i/>
                <w:iCs/>
                <w:color w:val="0070C0"/>
                <w:lang w:val="ro-RO"/>
              </w:rPr>
              <w:t>- toate secțiunile din cererea de finanțare sunt completate cu informațiile solicitate pentru specificul apelului de proiecte, informațiile sunt corelate cu documentele anexate la cererea de finanțare</w:t>
            </w:r>
          </w:p>
        </w:tc>
      </w:tr>
      <w:tr w:rsidR="00171800" w14:paraId="31893EFF" w14:textId="77777777" w:rsidTr="003C442B">
        <w:tc>
          <w:tcPr>
            <w:tcW w:w="540" w:type="dxa"/>
          </w:tcPr>
          <w:p w14:paraId="47ACCC19" w14:textId="77777777" w:rsidR="00171800" w:rsidRDefault="00171800" w:rsidP="009E5C0F">
            <w:pPr>
              <w:jc w:val="both"/>
              <w:rPr>
                <w:rFonts w:cstheme="minorHAnsi"/>
                <w:lang w:val="ro-RO"/>
              </w:rPr>
            </w:pPr>
          </w:p>
        </w:tc>
        <w:tc>
          <w:tcPr>
            <w:tcW w:w="5261" w:type="dxa"/>
          </w:tcPr>
          <w:p w14:paraId="1B12F625" w14:textId="2AD807E6" w:rsidR="00171800" w:rsidRDefault="00171800" w:rsidP="009E5C0F">
            <w:pPr>
              <w:jc w:val="both"/>
              <w:rPr>
                <w:rFonts w:cstheme="minorHAnsi"/>
                <w:lang w:val="ro-RO"/>
              </w:rPr>
            </w:pPr>
            <w:r w:rsidRPr="00171800">
              <w:rPr>
                <w:rFonts w:cstheme="minorHAnsi"/>
                <w:lang w:val="ro-RO"/>
              </w:rPr>
              <w:t>Cererea de finan</w:t>
            </w:r>
            <w:r w:rsidR="008408B4">
              <w:rPr>
                <w:rFonts w:cstheme="minorHAnsi"/>
                <w:lang w:val="ro-RO"/>
              </w:rPr>
              <w:t>ț</w:t>
            </w:r>
            <w:r w:rsidRPr="00171800">
              <w:rPr>
                <w:rFonts w:cstheme="minorHAnsi"/>
                <w:lang w:val="ro-RO"/>
              </w:rPr>
              <w:t>are, Declara</w:t>
            </w:r>
            <w:r w:rsidR="008408B4">
              <w:rPr>
                <w:rFonts w:cstheme="minorHAnsi"/>
                <w:lang w:val="ro-RO"/>
              </w:rPr>
              <w:t>ț</w:t>
            </w:r>
            <w:r w:rsidRPr="00171800">
              <w:rPr>
                <w:rFonts w:cstheme="minorHAnsi"/>
                <w:lang w:val="ro-RO"/>
              </w:rPr>
              <w:t>ia unic</w:t>
            </w:r>
            <w:r w:rsidR="008408B4">
              <w:rPr>
                <w:rFonts w:cstheme="minorHAnsi"/>
                <w:lang w:val="ro-RO"/>
              </w:rPr>
              <w:t>ă</w:t>
            </w:r>
            <w:r w:rsidRPr="00171800">
              <w:rPr>
                <w:rFonts w:cstheme="minorHAnsi"/>
                <w:lang w:val="ro-RO"/>
              </w:rPr>
              <w:t xml:space="preserve"> </w:t>
            </w:r>
            <w:r>
              <w:rPr>
                <w:rFonts w:cstheme="minorHAnsi"/>
                <w:lang w:val="ro-RO"/>
              </w:rPr>
              <w:t>ș</w:t>
            </w:r>
            <w:r w:rsidRPr="00171800">
              <w:rPr>
                <w:rFonts w:cstheme="minorHAnsi"/>
                <w:lang w:val="ro-RO"/>
              </w:rPr>
              <w:t xml:space="preserve">i Acordul de parteneriat sunt semnate de reprezentantii legali, </w:t>
            </w:r>
            <w:r w:rsidR="008408B4">
              <w:rPr>
                <w:rFonts w:cstheme="minorHAnsi"/>
                <w:lang w:val="ro-RO"/>
              </w:rPr>
              <w:t>ș</w:t>
            </w:r>
            <w:r w:rsidRPr="00171800">
              <w:rPr>
                <w:rFonts w:cstheme="minorHAnsi"/>
                <w:lang w:val="ro-RO"/>
              </w:rPr>
              <w:t>i/sau, dup</w:t>
            </w:r>
            <w:r>
              <w:rPr>
                <w:rFonts w:cstheme="minorHAnsi"/>
                <w:lang w:val="ro-RO"/>
              </w:rPr>
              <w:t>ă</w:t>
            </w:r>
            <w:r w:rsidRPr="00171800">
              <w:rPr>
                <w:rFonts w:cstheme="minorHAnsi"/>
                <w:lang w:val="ro-RO"/>
              </w:rPr>
              <w:t xml:space="preserve"> caz, </w:t>
            </w:r>
            <w:r>
              <w:rPr>
                <w:rFonts w:cstheme="minorHAnsi"/>
                <w:lang w:val="ro-RO"/>
              </w:rPr>
              <w:t>d</w:t>
            </w:r>
            <w:r w:rsidRPr="00171800">
              <w:rPr>
                <w:rFonts w:cstheme="minorHAnsi"/>
                <w:lang w:val="ro-RO"/>
              </w:rPr>
              <w:t>e persoan</w:t>
            </w:r>
            <w:r>
              <w:rPr>
                <w:rFonts w:cstheme="minorHAnsi"/>
                <w:lang w:val="ro-RO"/>
              </w:rPr>
              <w:t>a</w:t>
            </w:r>
            <w:r w:rsidRPr="00171800">
              <w:rPr>
                <w:rFonts w:cstheme="minorHAnsi"/>
                <w:lang w:val="ro-RO"/>
              </w:rPr>
              <w:t xml:space="preserve"> </w:t>
            </w:r>
            <w:r>
              <w:rPr>
                <w:rFonts w:cstheme="minorHAnsi"/>
                <w:lang w:val="ro-RO"/>
              </w:rPr>
              <w:t>î</w:t>
            </w:r>
            <w:r w:rsidRPr="00171800">
              <w:rPr>
                <w:rFonts w:cstheme="minorHAnsi"/>
                <w:lang w:val="ro-RO"/>
              </w:rPr>
              <w:t>mputernicit</w:t>
            </w:r>
            <w:r>
              <w:rPr>
                <w:rFonts w:cstheme="minorHAnsi"/>
                <w:lang w:val="ro-RO"/>
              </w:rPr>
              <w:t>ă</w:t>
            </w:r>
            <w:r w:rsidRPr="00171800">
              <w:rPr>
                <w:rFonts w:cstheme="minorHAnsi"/>
                <w:lang w:val="ro-RO"/>
              </w:rPr>
              <w:t>.</w:t>
            </w:r>
          </w:p>
          <w:p w14:paraId="4B1EC4BB" w14:textId="486A53EA" w:rsidR="00171800" w:rsidRPr="00171800" w:rsidRDefault="00171800" w:rsidP="00667AE2">
            <w:pPr>
              <w:jc w:val="both"/>
              <w:rPr>
                <w:rFonts w:cstheme="minorHAnsi"/>
                <w:lang w:val="ro-RO"/>
              </w:rPr>
            </w:pPr>
          </w:p>
        </w:tc>
        <w:tc>
          <w:tcPr>
            <w:tcW w:w="1134" w:type="dxa"/>
          </w:tcPr>
          <w:p w14:paraId="766E181E" w14:textId="77777777" w:rsidR="00171800" w:rsidRDefault="00171800" w:rsidP="009E5C0F">
            <w:pPr>
              <w:jc w:val="both"/>
              <w:rPr>
                <w:rFonts w:cstheme="minorHAnsi"/>
                <w:lang w:val="ro-RO"/>
              </w:rPr>
            </w:pPr>
          </w:p>
        </w:tc>
        <w:tc>
          <w:tcPr>
            <w:tcW w:w="7100" w:type="dxa"/>
          </w:tcPr>
          <w:p w14:paraId="0F65ABA6" w14:textId="77777777" w:rsidR="00667AE2" w:rsidRPr="00667AE2" w:rsidRDefault="00667AE2" w:rsidP="00667AE2">
            <w:pPr>
              <w:jc w:val="both"/>
              <w:rPr>
                <w:rFonts w:cstheme="minorHAnsi"/>
                <w:lang w:val="ro-RO"/>
              </w:rPr>
            </w:pPr>
            <w:r w:rsidRPr="00667AE2">
              <w:rPr>
                <w:rFonts w:cstheme="minorHAnsi"/>
                <w:lang w:val="ro-RO"/>
              </w:rPr>
              <w:t>- se verifică dacă Cererea de finanțare, Declarația unică sunt semnate de solicitant/ liderul de parteneriat</w:t>
            </w:r>
          </w:p>
          <w:p w14:paraId="5CF04E01" w14:textId="2DBE478C" w:rsidR="00171800" w:rsidRDefault="00667AE2" w:rsidP="00667AE2">
            <w:pPr>
              <w:jc w:val="both"/>
              <w:rPr>
                <w:rFonts w:cstheme="minorHAnsi"/>
                <w:lang w:val="ro-RO"/>
              </w:rPr>
            </w:pPr>
            <w:r w:rsidRPr="00667AE2">
              <w:rPr>
                <w:rFonts w:cstheme="minorHAnsi"/>
                <w:lang w:val="ro-RO"/>
              </w:rPr>
              <w:t>- Acordul de parteneriat este asumat de către reprezentanții legali ai partenerilor și de către liderul de parteneriat cu specificarea acestuia)</w:t>
            </w:r>
          </w:p>
          <w:p w14:paraId="60A3702C" w14:textId="0BEC00C0" w:rsidR="00667AE2" w:rsidRPr="00667AE2" w:rsidRDefault="00667AE2" w:rsidP="00667AE2">
            <w:pPr>
              <w:jc w:val="both"/>
              <w:rPr>
                <w:rFonts w:cstheme="minorHAnsi"/>
                <w:lang w:val="ro-RO"/>
              </w:rPr>
            </w:pPr>
            <w:r>
              <w:rPr>
                <w:rFonts w:cstheme="minorHAnsi"/>
                <w:lang w:val="ro-RO"/>
              </w:rPr>
              <w:t xml:space="preserve">- </w:t>
            </w:r>
            <w:r w:rsidRPr="00667AE2">
              <w:rPr>
                <w:rFonts w:cstheme="minorHAnsi"/>
                <w:lang w:val="ro-RO"/>
              </w:rPr>
              <w:t xml:space="preserve">se verifica documentele privind identificarea reprezentanților legali </w:t>
            </w:r>
          </w:p>
          <w:p w14:paraId="78A01D19" w14:textId="79132890" w:rsidR="00667AE2" w:rsidRDefault="00667AE2" w:rsidP="00667AE2">
            <w:pPr>
              <w:jc w:val="both"/>
              <w:rPr>
                <w:rFonts w:cstheme="minorHAnsi"/>
                <w:lang w:val="ro-RO"/>
              </w:rPr>
            </w:pPr>
            <w:r w:rsidRPr="00667AE2">
              <w:rPr>
                <w:rFonts w:cstheme="minorHAnsi"/>
                <w:lang w:val="ro-RO"/>
              </w:rPr>
              <w:t>- se verifica existenta mandatul special/împuternicire specială pentru semnarea cererii de finanțare (dacă este cazul)</w:t>
            </w:r>
          </w:p>
        </w:tc>
      </w:tr>
      <w:tr w:rsidR="00171800" w14:paraId="1C6DD52D" w14:textId="77777777" w:rsidTr="003C442B">
        <w:tc>
          <w:tcPr>
            <w:tcW w:w="540" w:type="dxa"/>
          </w:tcPr>
          <w:p w14:paraId="5ED51931" w14:textId="77777777" w:rsidR="00171800" w:rsidRDefault="00171800" w:rsidP="009E5C0F">
            <w:pPr>
              <w:jc w:val="both"/>
              <w:rPr>
                <w:rFonts w:cstheme="minorHAnsi"/>
                <w:lang w:val="ro-RO"/>
              </w:rPr>
            </w:pPr>
          </w:p>
        </w:tc>
        <w:tc>
          <w:tcPr>
            <w:tcW w:w="5261" w:type="dxa"/>
          </w:tcPr>
          <w:p w14:paraId="30345B79" w14:textId="77777777" w:rsidR="00171800" w:rsidRPr="00882A6B" w:rsidRDefault="00171800" w:rsidP="009E5C0F">
            <w:pPr>
              <w:jc w:val="both"/>
              <w:rPr>
                <w:rFonts w:cstheme="minorHAnsi"/>
                <w:lang w:val="ro-RO"/>
              </w:rPr>
            </w:pPr>
          </w:p>
        </w:tc>
        <w:tc>
          <w:tcPr>
            <w:tcW w:w="1134" w:type="dxa"/>
          </w:tcPr>
          <w:p w14:paraId="63A5EF4C" w14:textId="77777777" w:rsidR="00171800" w:rsidRDefault="00171800" w:rsidP="009E5C0F">
            <w:pPr>
              <w:jc w:val="both"/>
              <w:rPr>
                <w:rFonts w:cstheme="minorHAnsi"/>
                <w:lang w:val="ro-RO"/>
              </w:rPr>
            </w:pPr>
          </w:p>
        </w:tc>
        <w:tc>
          <w:tcPr>
            <w:tcW w:w="7100" w:type="dxa"/>
          </w:tcPr>
          <w:p w14:paraId="6FDA153E" w14:textId="77777777" w:rsidR="00171800" w:rsidRDefault="00171800" w:rsidP="009E5C0F">
            <w:pPr>
              <w:jc w:val="both"/>
              <w:rPr>
                <w:rFonts w:cstheme="minorHAnsi"/>
                <w:lang w:val="ro-RO"/>
              </w:rPr>
            </w:pPr>
          </w:p>
        </w:tc>
      </w:tr>
    </w:tbl>
    <w:tbl>
      <w:tblPr>
        <w:tblStyle w:val="TableGrid"/>
        <w:tblW w:w="14030" w:type="dxa"/>
        <w:tblInd w:w="720" w:type="dxa"/>
        <w:shd w:val="clear" w:color="auto" w:fill="9CC2E5" w:themeFill="accent1" w:themeFillTint="99"/>
        <w:tblLayout w:type="fixed"/>
        <w:tblLook w:val="04A0" w:firstRow="1" w:lastRow="0" w:firstColumn="1" w:lastColumn="0" w:noHBand="0" w:noVBand="1"/>
      </w:tblPr>
      <w:tblGrid>
        <w:gridCol w:w="535"/>
        <w:gridCol w:w="3870"/>
        <w:gridCol w:w="9625"/>
      </w:tblGrid>
      <w:tr w:rsidR="003C7EF4" w:rsidRPr="003C7EF4" w14:paraId="0BE004EA" w14:textId="77777777" w:rsidTr="003C7EF4">
        <w:tc>
          <w:tcPr>
            <w:tcW w:w="535" w:type="dxa"/>
            <w:shd w:val="clear" w:color="auto" w:fill="9CC2E5" w:themeFill="accent1" w:themeFillTint="99"/>
          </w:tcPr>
          <w:p w14:paraId="61B6826A" w14:textId="27CA174B" w:rsidR="00882A6B" w:rsidRPr="003C7EF4" w:rsidRDefault="00882A6B" w:rsidP="008A174A">
            <w:pPr>
              <w:jc w:val="both"/>
              <w:rPr>
                <w:rFonts w:asciiTheme="minorHAnsi" w:eastAsiaTheme="minorHAnsi" w:hAnsiTheme="minorHAnsi" w:cstheme="minorHAnsi"/>
                <w:b/>
                <w:color w:val="2E74B5" w:themeColor="accent1" w:themeShade="BF"/>
              </w:rPr>
            </w:pPr>
          </w:p>
        </w:tc>
        <w:tc>
          <w:tcPr>
            <w:tcW w:w="3870" w:type="dxa"/>
            <w:shd w:val="clear" w:color="auto" w:fill="9CC2E5" w:themeFill="accent1" w:themeFillTint="99"/>
          </w:tcPr>
          <w:p w14:paraId="31B61931" w14:textId="77777777" w:rsidR="00882A6B" w:rsidRPr="003C7EF4" w:rsidRDefault="00882A6B" w:rsidP="008A174A">
            <w:pPr>
              <w:jc w:val="both"/>
              <w:rPr>
                <w:rFonts w:cstheme="minorHAnsi"/>
                <w:b/>
                <w:color w:val="2E74B5" w:themeColor="accent1" w:themeShade="BF"/>
              </w:rPr>
            </w:pPr>
          </w:p>
        </w:tc>
        <w:tc>
          <w:tcPr>
            <w:tcW w:w="9625" w:type="dxa"/>
            <w:shd w:val="clear" w:color="auto" w:fill="9CC2E5" w:themeFill="accent1" w:themeFillTint="99"/>
          </w:tcPr>
          <w:p w14:paraId="31F129DE" w14:textId="24AC7546" w:rsidR="00882A6B" w:rsidRPr="003C7EF4" w:rsidRDefault="00882A6B" w:rsidP="008A174A">
            <w:pPr>
              <w:jc w:val="both"/>
              <w:rPr>
                <w:rFonts w:asciiTheme="minorHAnsi" w:eastAsiaTheme="minorHAnsi" w:hAnsiTheme="minorHAnsi" w:cstheme="minorHAnsi"/>
                <w:b/>
                <w:color w:val="2E74B5" w:themeColor="accent1" w:themeShade="BF"/>
              </w:rPr>
            </w:pPr>
            <w:r w:rsidRPr="003C7EF4">
              <w:rPr>
                <w:rFonts w:asciiTheme="minorHAnsi" w:eastAsiaTheme="minorHAnsi" w:hAnsiTheme="minorHAnsi" w:cstheme="minorHAnsi"/>
                <w:b/>
                <w:color w:val="2E74B5" w:themeColor="accent1" w:themeShade="BF"/>
              </w:rPr>
              <w:t xml:space="preserve">                       </w:t>
            </w:r>
            <w:proofErr w:type="spellStart"/>
            <w:r w:rsidRPr="003C7EF4">
              <w:rPr>
                <w:rFonts w:asciiTheme="minorHAnsi" w:eastAsiaTheme="minorHAnsi" w:hAnsiTheme="minorHAnsi" w:cstheme="minorHAnsi"/>
                <w:b/>
                <w:color w:val="000000" w:themeColor="text1"/>
              </w:rPr>
              <w:t>Condițiile</w:t>
            </w:r>
            <w:proofErr w:type="spellEnd"/>
            <w:r w:rsidRPr="003C7EF4">
              <w:rPr>
                <w:rFonts w:asciiTheme="minorHAnsi" w:eastAsiaTheme="minorHAnsi" w:hAnsiTheme="minorHAnsi" w:cstheme="minorHAnsi"/>
                <w:b/>
                <w:color w:val="000000" w:themeColor="text1"/>
              </w:rPr>
              <w:t xml:space="preserve"> de </w:t>
            </w:r>
            <w:proofErr w:type="spellStart"/>
            <w:r w:rsidRPr="003C7EF4">
              <w:rPr>
                <w:rFonts w:asciiTheme="minorHAnsi" w:eastAsiaTheme="minorHAnsi" w:hAnsiTheme="minorHAnsi" w:cstheme="minorHAnsi"/>
                <w:b/>
                <w:color w:val="000000" w:themeColor="text1"/>
              </w:rPr>
              <w:t>eligibilitate</w:t>
            </w:r>
            <w:proofErr w:type="spellEnd"/>
            <w:r w:rsidR="00422522" w:rsidRPr="003C7EF4">
              <w:rPr>
                <w:rFonts w:asciiTheme="minorHAnsi" w:eastAsiaTheme="minorHAnsi" w:hAnsiTheme="minorHAnsi" w:cstheme="minorHAnsi"/>
                <w:b/>
                <w:color w:val="000000" w:themeColor="text1"/>
              </w:rPr>
              <w:t xml:space="preserve"> a </w:t>
            </w:r>
            <w:proofErr w:type="spellStart"/>
            <w:r w:rsidR="00422522" w:rsidRPr="003C7EF4">
              <w:rPr>
                <w:rFonts w:asciiTheme="minorHAnsi" w:eastAsiaTheme="minorHAnsi" w:hAnsiTheme="minorHAnsi" w:cstheme="minorHAnsi"/>
                <w:b/>
                <w:color w:val="000000" w:themeColor="text1"/>
              </w:rPr>
              <w:t>solicitantului</w:t>
            </w:r>
            <w:proofErr w:type="spellEnd"/>
          </w:p>
        </w:tc>
      </w:tr>
    </w:tbl>
    <w:tbl>
      <w:tblPr>
        <w:tblStyle w:val="TableGrid"/>
        <w:tblW w:w="0" w:type="auto"/>
        <w:tblInd w:w="715" w:type="dxa"/>
        <w:tblLook w:val="04A0" w:firstRow="1" w:lastRow="0" w:firstColumn="1" w:lastColumn="0" w:noHBand="0" w:noVBand="1"/>
      </w:tblPr>
      <w:tblGrid>
        <w:gridCol w:w="540"/>
        <w:gridCol w:w="3870"/>
        <w:gridCol w:w="1350"/>
        <w:gridCol w:w="8275"/>
      </w:tblGrid>
      <w:tr w:rsidR="00DF51EA" w14:paraId="7C835D40" w14:textId="77777777" w:rsidTr="00DF51EA">
        <w:tc>
          <w:tcPr>
            <w:tcW w:w="540" w:type="dxa"/>
          </w:tcPr>
          <w:p w14:paraId="210A13C6" w14:textId="77777777" w:rsidR="00DF51EA" w:rsidRDefault="00DF51EA" w:rsidP="009E5C0F">
            <w:pPr>
              <w:jc w:val="both"/>
              <w:rPr>
                <w:rFonts w:cstheme="minorHAnsi"/>
                <w:lang w:val="ro-RO"/>
              </w:rPr>
            </w:pPr>
          </w:p>
        </w:tc>
        <w:tc>
          <w:tcPr>
            <w:tcW w:w="3870" w:type="dxa"/>
          </w:tcPr>
          <w:p w14:paraId="1AA54702" w14:textId="79B72A58" w:rsidR="00DF51EA" w:rsidRDefault="00882A6B" w:rsidP="009E5C0F">
            <w:pPr>
              <w:jc w:val="both"/>
              <w:rPr>
                <w:rFonts w:cstheme="minorHAnsi"/>
                <w:lang w:val="ro-RO"/>
              </w:rPr>
            </w:pPr>
            <w:r w:rsidRPr="00882A6B">
              <w:rPr>
                <w:rFonts w:cstheme="minorHAnsi"/>
                <w:lang w:val="ro-RO"/>
              </w:rPr>
              <w:t>Solicitantul</w:t>
            </w:r>
            <w:r>
              <w:rPr>
                <w:rFonts w:cstheme="minorHAnsi"/>
                <w:lang w:val="ro-RO"/>
              </w:rPr>
              <w:t xml:space="preserve"> (liderul de parteneriat) și partenerii</w:t>
            </w:r>
            <w:r w:rsidRPr="00882A6B">
              <w:rPr>
                <w:rFonts w:cstheme="minorHAnsi"/>
                <w:lang w:val="ro-RO"/>
              </w:rPr>
              <w:t xml:space="preserve"> se află în unul din județele Gorj, Hunedoara, Dolj, Galați, Prahova sau Mureș.</w:t>
            </w:r>
          </w:p>
        </w:tc>
        <w:tc>
          <w:tcPr>
            <w:tcW w:w="1350" w:type="dxa"/>
          </w:tcPr>
          <w:p w14:paraId="51A1D46B" w14:textId="77777777" w:rsidR="00DF51EA" w:rsidRDefault="00DF51EA" w:rsidP="009E5C0F">
            <w:pPr>
              <w:jc w:val="both"/>
              <w:rPr>
                <w:rFonts w:cstheme="minorHAnsi"/>
                <w:lang w:val="ro-RO"/>
              </w:rPr>
            </w:pPr>
          </w:p>
        </w:tc>
        <w:tc>
          <w:tcPr>
            <w:tcW w:w="8275" w:type="dxa"/>
          </w:tcPr>
          <w:p w14:paraId="095806FB" w14:textId="24D279C1" w:rsidR="00667AE2" w:rsidRDefault="000E0D0A" w:rsidP="009E5C0F">
            <w:pPr>
              <w:jc w:val="both"/>
              <w:rPr>
                <w:rFonts w:cstheme="minorHAnsi"/>
                <w:lang w:val="ro-RO"/>
              </w:rPr>
            </w:pPr>
            <w:r>
              <w:rPr>
                <w:rFonts w:cstheme="minorHAnsi"/>
                <w:lang w:val="ro-RO"/>
              </w:rPr>
              <w:t xml:space="preserve">Se verifică secțiunea </w:t>
            </w:r>
            <w:r w:rsidRPr="003C442B">
              <w:rPr>
                <w:rFonts w:cstheme="minorHAnsi"/>
                <w:i/>
                <w:iCs/>
                <w:lang w:val="ro-RO"/>
              </w:rPr>
              <w:t>Localizare proiect</w:t>
            </w:r>
            <w:r>
              <w:rPr>
                <w:rFonts w:cstheme="minorHAnsi"/>
                <w:lang w:val="ro-RO"/>
              </w:rPr>
              <w:t xml:space="preserve"> din Certerea de finanțare</w:t>
            </w:r>
          </w:p>
          <w:p w14:paraId="44968429" w14:textId="77777777" w:rsidR="00667AE2" w:rsidRDefault="00667AE2" w:rsidP="009E5C0F">
            <w:pPr>
              <w:jc w:val="both"/>
              <w:rPr>
                <w:rFonts w:cstheme="minorHAnsi"/>
                <w:lang w:val="ro-RO"/>
              </w:rPr>
            </w:pPr>
          </w:p>
          <w:p w14:paraId="485EEBA8" w14:textId="41E70BD1" w:rsidR="00DF51EA" w:rsidRDefault="00DF51EA" w:rsidP="009E5C0F">
            <w:pPr>
              <w:jc w:val="both"/>
              <w:rPr>
                <w:rFonts w:cstheme="minorHAnsi"/>
                <w:lang w:val="ro-RO"/>
              </w:rPr>
            </w:pPr>
          </w:p>
        </w:tc>
      </w:tr>
      <w:tr w:rsidR="00DF51EA" w14:paraId="39DD9140" w14:textId="77777777" w:rsidTr="00DF51EA">
        <w:tc>
          <w:tcPr>
            <w:tcW w:w="540" w:type="dxa"/>
          </w:tcPr>
          <w:p w14:paraId="7E615731" w14:textId="77777777" w:rsidR="00DF51EA" w:rsidRDefault="00DF51EA" w:rsidP="009E5C0F">
            <w:pPr>
              <w:jc w:val="both"/>
              <w:rPr>
                <w:rFonts w:cstheme="minorHAnsi"/>
                <w:lang w:val="ro-RO"/>
              </w:rPr>
            </w:pPr>
          </w:p>
        </w:tc>
        <w:tc>
          <w:tcPr>
            <w:tcW w:w="3870" w:type="dxa"/>
          </w:tcPr>
          <w:p w14:paraId="6B30C4FC" w14:textId="57BD33AE" w:rsidR="00882A6B" w:rsidRPr="00901BE6" w:rsidRDefault="00882A6B" w:rsidP="00882A6B">
            <w:pPr>
              <w:jc w:val="both"/>
              <w:rPr>
                <w:rFonts w:cstheme="minorHAnsi"/>
              </w:rPr>
            </w:pPr>
            <w:r w:rsidRPr="00882A6B">
              <w:rPr>
                <w:rFonts w:cstheme="minorHAnsi"/>
                <w:lang w:val="ro-RO"/>
              </w:rPr>
              <w:t>Documente privind identificarea reprezentantului legal al solicitantului și partenerilor (dacă este cazul)</w:t>
            </w:r>
          </w:p>
          <w:p w14:paraId="775ADD1F" w14:textId="0F78A2F5" w:rsidR="00DF51EA" w:rsidRDefault="00DF51EA" w:rsidP="00882A6B">
            <w:pPr>
              <w:jc w:val="both"/>
              <w:rPr>
                <w:rFonts w:cstheme="minorHAnsi"/>
                <w:lang w:val="ro-RO"/>
              </w:rPr>
            </w:pPr>
          </w:p>
        </w:tc>
        <w:tc>
          <w:tcPr>
            <w:tcW w:w="1350" w:type="dxa"/>
          </w:tcPr>
          <w:p w14:paraId="73E1E4DF" w14:textId="77777777" w:rsidR="00DF51EA" w:rsidRDefault="00DF51EA" w:rsidP="009E5C0F">
            <w:pPr>
              <w:jc w:val="both"/>
              <w:rPr>
                <w:rFonts w:cstheme="minorHAnsi"/>
                <w:lang w:val="ro-RO"/>
              </w:rPr>
            </w:pPr>
          </w:p>
        </w:tc>
        <w:tc>
          <w:tcPr>
            <w:tcW w:w="8275" w:type="dxa"/>
          </w:tcPr>
          <w:p w14:paraId="6D0BC8D8" w14:textId="77777777" w:rsidR="000E0D0A" w:rsidRDefault="000E0D0A" w:rsidP="000E0D0A">
            <w:pPr>
              <w:jc w:val="both"/>
              <w:rPr>
                <w:rFonts w:cstheme="minorHAnsi"/>
                <w:lang w:val="ro-RO"/>
              </w:rPr>
            </w:pPr>
            <w:r>
              <w:rPr>
                <w:rFonts w:cstheme="minorHAnsi"/>
                <w:lang w:val="ro-RO"/>
              </w:rPr>
              <w:t>Se verifică :</w:t>
            </w:r>
          </w:p>
          <w:p w14:paraId="445DC90A" w14:textId="7141688C" w:rsidR="00C55CF2" w:rsidRPr="00C55CF2" w:rsidRDefault="006A1834" w:rsidP="00C55CF2">
            <w:pPr>
              <w:jc w:val="both"/>
              <w:rPr>
                <w:rFonts w:cstheme="minorHAnsi"/>
                <w:lang w:val="ro-RO"/>
              </w:rPr>
            </w:pPr>
            <w:r>
              <w:rPr>
                <w:rFonts w:cstheme="minorHAnsi"/>
                <w:lang w:val="ro-RO"/>
              </w:rPr>
              <w:t xml:space="preserve">- actul de identitate al </w:t>
            </w:r>
            <w:r w:rsidR="00C55CF2" w:rsidRPr="00C55CF2">
              <w:rPr>
                <w:rFonts w:cstheme="minorHAnsi"/>
                <w:lang w:val="ro-RO"/>
              </w:rPr>
              <w:t xml:space="preserve">reprezentantului legal al solicitantului – liderul de parteneriat și  reprezentanților legali ai partenerilor, (dacă este cazul) </w:t>
            </w:r>
          </w:p>
          <w:p w14:paraId="5CF66524" w14:textId="77777777" w:rsidR="00C55CF2" w:rsidRPr="00C55CF2" w:rsidRDefault="00C55CF2" w:rsidP="00C55CF2">
            <w:pPr>
              <w:jc w:val="both"/>
              <w:rPr>
                <w:rFonts w:cstheme="minorHAnsi"/>
                <w:lang w:val="ro-RO"/>
              </w:rPr>
            </w:pPr>
            <w:r w:rsidRPr="00C55CF2">
              <w:rPr>
                <w:rFonts w:cstheme="minorHAnsi"/>
                <w:lang w:val="ro-RO"/>
              </w:rPr>
              <w:t>-Acordul de parteneriat, dacă este cazul</w:t>
            </w:r>
          </w:p>
          <w:p w14:paraId="3C162D88" w14:textId="7392EE1E" w:rsidR="000E0D0A" w:rsidRDefault="00C55CF2" w:rsidP="00C55CF2">
            <w:pPr>
              <w:jc w:val="both"/>
              <w:rPr>
                <w:rFonts w:cstheme="minorHAnsi"/>
                <w:lang w:val="ro-RO"/>
              </w:rPr>
            </w:pPr>
            <w:r w:rsidRPr="00C55CF2">
              <w:rPr>
                <w:rFonts w:cstheme="minorHAnsi"/>
                <w:lang w:val="ro-RO"/>
              </w:rPr>
              <w:t>-Consimțământul privind prelucrarea datelor cu caracter personal al reprezentantului legal al solicitantului și ale reprezentanților legali ai partenerilor, (daca este cazul)</w:t>
            </w:r>
          </w:p>
        </w:tc>
      </w:tr>
      <w:tr w:rsidR="00DF51EA" w14:paraId="3CE965B2" w14:textId="77777777" w:rsidTr="00DF51EA">
        <w:tc>
          <w:tcPr>
            <w:tcW w:w="540" w:type="dxa"/>
          </w:tcPr>
          <w:p w14:paraId="470EC9CD" w14:textId="77777777" w:rsidR="00DF51EA" w:rsidRDefault="00DF51EA" w:rsidP="009E5C0F">
            <w:pPr>
              <w:jc w:val="both"/>
              <w:rPr>
                <w:rFonts w:cstheme="minorHAnsi"/>
                <w:lang w:val="ro-RO"/>
              </w:rPr>
            </w:pPr>
          </w:p>
        </w:tc>
        <w:tc>
          <w:tcPr>
            <w:tcW w:w="3870" w:type="dxa"/>
          </w:tcPr>
          <w:p w14:paraId="07FC4F9D" w14:textId="5EEFFCC7" w:rsidR="00882A6B" w:rsidRPr="00882A6B" w:rsidRDefault="00882A6B" w:rsidP="00882A6B">
            <w:pPr>
              <w:jc w:val="both"/>
              <w:rPr>
                <w:rFonts w:cstheme="minorHAnsi"/>
              </w:rPr>
            </w:pPr>
            <w:r w:rsidRPr="00882A6B">
              <w:rPr>
                <w:rFonts w:cstheme="minorHAnsi"/>
                <w:lang w:val="ro-RO"/>
              </w:rPr>
              <w:t xml:space="preserve">Forma de constituire a solicitantului </w:t>
            </w:r>
            <w:r>
              <w:rPr>
                <w:rFonts w:cstheme="minorHAnsi"/>
              </w:rPr>
              <w:t>:</w:t>
            </w:r>
          </w:p>
          <w:p w14:paraId="01C0B281" w14:textId="77777777" w:rsidR="00E50EC9" w:rsidRPr="00E50EC9" w:rsidRDefault="00882A6B" w:rsidP="00E50EC9">
            <w:pPr>
              <w:jc w:val="both"/>
              <w:rPr>
                <w:rFonts w:cstheme="minorHAnsi"/>
                <w:lang w:val="ro-RO"/>
              </w:rPr>
            </w:pPr>
            <w:r w:rsidRPr="00882A6B">
              <w:rPr>
                <w:rFonts w:cstheme="minorHAnsi"/>
                <w:lang w:val="ro-RO"/>
              </w:rPr>
              <w:t xml:space="preserve"> </w:t>
            </w:r>
            <w:r w:rsidR="00E50EC9" w:rsidRPr="00E50EC9">
              <w:rPr>
                <w:rFonts w:cstheme="minorHAnsi"/>
                <w:lang w:val="ro-RO"/>
              </w:rPr>
              <w:t>cadrul acestui apel sunt eligibile următoarele categorii de solicitanți:</w:t>
            </w:r>
          </w:p>
          <w:p w14:paraId="588CC2AC" w14:textId="77777777" w:rsidR="00E50EC9" w:rsidRPr="00E50EC9" w:rsidRDefault="00E50EC9" w:rsidP="00E50EC9">
            <w:pPr>
              <w:jc w:val="both"/>
              <w:rPr>
                <w:rFonts w:cstheme="minorHAnsi"/>
                <w:lang w:val="ro-RO"/>
              </w:rPr>
            </w:pPr>
            <w:r w:rsidRPr="00E50EC9">
              <w:rPr>
                <w:rFonts w:cstheme="minorHAnsi"/>
                <w:lang w:val="ro-RO"/>
              </w:rPr>
              <w:t>•</w:t>
            </w:r>
            <w:r w:rsidRPr="00E50EC9">
              <w:rPr>
                <w:rFonts w:cstheme="minorHAnsi"/>
                <w:lang w:val="ro-RO"/>
              </w:rPr>
              <w:tab/>
              <w:t xml:space="preserve">Unitățile Administrativ Teritoriale (definite conform Codului administrativ aprobat prin OUG nr. 57/2019, cu modificările și completările ulterioare) din zona vizată de investițiile asociate apelurilor de proiecte (UAT județ, municipiu, oraș, comună) </w:t>
            </w:r>
          </w:p>
          <w:p w14:paraId="2B152917" w14:textId="77777777" w:rsidR="00E50EC9" w:rsidRPr="00E50EC9" w:rsidRDefault="00E50EC9" w:rsidP="00E50EC9">
            <w:pPr>
              <w:jc w:val="both"/>
              <w:rPr>
                <w:rFonts w:cstheme="minorHAnsi"/>
                <w:lang w:val="ro-RO"/>
              </w:rPr>
            </w:pPr>
            <w:r w:rsidRPr="00E50EC9">
              <w:rPr>
                <w:rFonts w:cstheme="minorHAnsi"/>
                <w:lang w:val="ro-RO"/>
              </w:rPr>
              <w:t>•</w:t>
            </w:r>
            <w:r w:rsidRPr="00E50EC9">
              <w:rPr>
                <w:rFonts w:cstheme="minorHAnsi"/>
                <w:lang w:val="ro-RO"/>
              </w:rPr>
              <w:tab/>
              <w:t>UAT în parteneriat cu CJ sau o altă unitate administrativ-teritorială</w:t>
            </w:r>
          </w:p>
          <w:p w14:paraId="65D61159" w14:textId="77777777" w:rsidR="00E50EC9" w:rsidRPr="00E50EC9" w:rsidRDefault="00E50EC9" w:rsidP="00E50EC9">
            <w:pPr>
              <w:jc w:val="both"/>
              <w:rPr>
                <w:rFonts w:cstheme="minorHAnsi"/>
                <w:lang w:val="ro-RO"/>
              </w:rPr>
            </w:pPr>
          </w:p>
          <w:p w14:paraId="1D60AB18" w14:textId="606473CC" w:rsidR="00EA0268" w:rsidRPr="00E50EC9" w:rsidRDefault="00E50EC9" w:rsidP="00E50EC9">
            <w:pPr>
              <w:jc w:val="both"/>
              <w:rPr>
                <w:rFonts w:cstheme="minorHAnsi"/>
                <w:i/>
                <w:iCs/>
                <w:lang w:val="ro-RO"/>
              </w:rPr>
            </w:pPr>
            <w:r w:rsidRPr="00E50EC9">
              <w:rPr>
                <w:rFonts w:cstheme="minorHAnsi"/>
                <w:i/>
                <w:iCs/>
                <w:color w:val="2F5496" w:themeColor="accent5" w:themeShade="BF"/>
                <w:lang w:val="ro-RO"/>
              </w:rPr>
              <w:t>Gospodăriile care doresc să facă parte din viitoarea comunitate de energie de la nivelul UAT aplicant își vor exprima intenția de a beneficia de finanțare, alături de UAT. Aceasta va realiza o Listă de angajament a gospodăriilor interesate, selectate de UAT printr-o procedură transparentă și deschisă, publicată pe pagina publică de internet a UAT și prin canalele de promovare ale acestuia și/ sau prin intermediul Grupurilor Județene de Coordonare a Tranziției Juste. În cadrul procedurii se va ține cont de prevederile PTJ privind gospodăriile vulnerabile și sprijinirea persoanelor afectate de tranziție, luând în considerare principiul „eficiența energetică pe primul loc” și principiul combaterii sărăciei energetice.</w:t>
            </w:r>
          </w:p>
        </w:tc>
        <w:tc>
          <w:tcPr>
            <w:tcW w:w="1350" w:type="dxa"/>
          </w:tcPr>
          <w:p w14:paraId="20908798" w14:textId="77777777" w:rsidR="00DF51EA" w:rsidRDefault="00DF51EA" w:rsidP="009E5C0F">
            <w:pPr>
              <w:jc w:val="both"/>
              <w:rPr>
                <w:rFonts w:cstheme="minorHAnsi"/>
                <w:lang w:val="ro-RO"/>
              </w:rPr>
            </w:pPr>
          </w:p>
        </w:tc>
        <w:tc>
          <w:tcPr>
            <w:tcW w:w="8275" w:type="dxa"/>
          </w:tcPr>
          <w:p w14:paraId="09808630" w14:textId="7554B605" w:rsidR="00D3701A" w:rsidRDefault="00D3701A" w:rsidP="006A1834">
            <w:pPr>
              <w:jc w:val="both"/>
              <w:rPr>
                <w:rFonts w:cstheme="minorHAnsi"/>
                <w:lang w:val="ro-RO"/>
              </w:rPr>
            </w:pPr>
            <w:r w:rsidRPr="00D3701A">
              <w:rPr>
                <w:rFonts w:cstheme="minorHAnsi"/>
                <w:lang w:val="ro-RO"/>
              </w:rPr>
              <w:t>Concordanța cu prevederile PTJ 2021-2027 și ale GS privind tipurile de solicitanți și forma de constituire conform OUG nr. 57/2019 privind Codul administrativ, cu modificările și completările ulterioare</w:t>
            </w:r>
            <w:r w:rsidR="00901BE6">
              <w:rPr>
                <w:rFonts w:cstheme="minorHAnsi"/>
                <w:lang w:val="ro-RO"/>
              </w:rPr>
              <w:t>.</w:t>
            </w:r>
            <w:r w:rsidRPr="00D3701A">
              <w:rPr>
                <w:rFonts w:cstheme="minorHAnsi"/>
                <w:lang w:val="ro-RO"/>
              </w:rPr>
              <w:t xml:space="preserve"> </w:t>
            </w:r>
          </w:p>
          <w:p w14:paraId="2120FCD7" w14:textId="77777777" w:rsidR="000E0D0A" w:rsidRDefault="000E0D0A" w:rsidP="009E5C0F">
            <w:pPr>
              <w:jc w:val="both"/>
              <w:rPr>
                <w:rFonts w:cstheme="minorHAnsi"/>
                <w:lang w:val="ro-RO"/>
              </w:rPr>
            </w:pPr>
          </w:p>
          <w:p w14:paraId="6366E058" w14:textId="77777777" w:rsidR="000E0D0A" w:rsidRDefault="000E0D0A" w:rsidP="009E5C0F">
            <w:pPr>
              <w:jc w:val="both"/>
              <w:rPr>
                <w:rFonts w:cstheme="minorHAnsi"/>
                <w:lang w:val="ro-RO"/>
              </w:rPr>
            </w:pPr>
            <w:r>
              <w:rPr>
                <w:rFonts w:cstheme="minorHAnsi"/>
                <w:lang w:val="ro-RO"/>
              </w:rPr>
              <w:t>Se verifică:</w:t>
            </w:r>
          </w:p>
          <w:p w14:paraId="22BADE76" w14:textId="63181612" w:rsidR="000E0D0A" w:rsidRDefault="000E0D0A" w:rsidP="000E0D0A">
            <w:pPr>
              <w:pStyle w:val="ListParagraph"/>
              <w:numPr>
                <w:ilvl w:val="0"/>
                <w:numId w:val="17"/>
              </w:numPr>
              <w:jc w:val="both"/>
              <w:rPr>
                <w:rFonts w:cstheme="minorHAnsi"/>
                <w:lang w:val="ro-RO"/>
              </w:rPr>
            </w:pPr>
            <w:r w:rsidRPr="000E0D0A">
              <w:rPr>
                <w:rFonts w:cstheme="minorHAnsi"/>
                <w:lang w:val="ro-RO"/>
              </w:rPr>
              <w:t xml:space="preserve">Secțiunea Solicitant din Cererea de finanțare </w:t>
            </w:r>
          </w:p>
          <w:p w14:paraId="15F38124" w14:textId="5AA2DB09" w:rsidR="000E0D0A" w:rsidRPr="000E0D0A" w:rsidRDefault="000E0D0A" w:rsidP="003C442B">
            <w:pPr>
              <w:pStyle w:val="ListParagraph"/>
              <w:numPr>
                <w:ilvl w:val="0"/>
                <w:numId w:val="17"/>
              </w:numPr>
              <w:jc w:val="both"/>
              <w:rPr>
                <w:rFonts w:cstheme="minorHAnsi"/>
                <w:lang w:val="ro-RO"/>
              </w:rPr>
            </w:pPr>
            <w:r w:rsidRPr="000E0D0A">
              <w:rPr>
                <w:rFonts w:cstheme="minorHAnsi"/>
                <w:lang w:val="ro-RO"/>
              </w:rPr>
              <w:t>Acordul de parteneriat, dacă este cazul</w:t>
            </w:r>
          </w:p>
          <w:p w14:paraId="7FC698ED" w14:textId="77777777" w:rsidR="000E0D0A" w:rsidRDefault="000E0D0A" w:rsidP="009E5C0F">
            <w:pPr>
              <w:jc w:val="both"/>
              <w:rPr>
                <w:rFonts w:cstheme="minorHAnsi"/>
                <w:lang w:val="ro-RO"/>
              </w:rPr>
            </w:pPr>
          </w:p>
          <w:p w14:paraId="63AE9DD2" w14:textId="58FD46C7" w:rsidR="000E0D0A" w:rsidRDefault="000E0D0A" w:rsidP="009E5C0F">
            <w:pPr>
              <w:jc w:val="both"/>
              <w:rPr>
                <w:rFonts w:cstheme="minorHAnsi"/>
                <w:lang w:val="ro-RO"/>
              </w:rPr>
            </w:pPr>
          </w:p>
        </w:tc>
      </w:tr>
      <w:tr w:rsidR="00DF51EA" w14:paraId="262DC3E5" w14:textId="77777777" w:rsidTr="00DF51EA">
        <w:tc>
          <w:tcPr>
            <w:tcW w:w="540" w:type="dxa"/>
          </w:tcPr>
          <w:p w14:paraId="7ABF1130" w14:textId="77777777" w:rsidR="00DF51EA" w:rsidRDefault="00DF51EA" w:rsidP="009E5C0F">
            <w:pPr>
              <w:jc w:val="both"/>
              <w:rPr>
                <w:rFonts w:cstheme="minorHAnsi"/>
                <w:lang w:val="ro-RO"/>
              </w:rPr>
            </w:pPr>
          </w:p>
        </w:tc>
        <w:tc>
          <w:tcPr>
            <w:tcW w:w="3870" w:type="dxa"/>
          </w:tcPr>
          <w:p w14:paraId="2EACA55B" w14:textId="05629564" w:rsidR="00D3701A" w:rsidRPr="00D3701A" w:rsidRDefault="00D3701A" w:rsidP="00D3701A">
            <w:pPr>
              <w:jc w:val="both"/>
              <w:rPr>
                <w:rFonts w:cstheme="minorHAnsi"/>
                <w:lang w:val="ro-RO"/>
              </w:rPr>
            </w:pPr>
            <w:r w:rsidRPr="00D3701A">
              <w:rPr>
                <w:rFonts w:cstheme="minorHAnsi"/>
                <w:lang w:val="ro-RO"/>
              </w:rPr>
              <w:t>Solicitantul</w:t>
            </w:r>
            <w:r w:rsidR="003C7EF4">
              <w:rPr>
                <w:rFonts w:cstheme="minorHAnsi"/>
                <w:lang w:val="ro-RO"/>
              </w:rPr>
              <w:t xml:space="preserve"> și partenerii</w:t>
            </w:r>
            <w:r w:rsidRPr="00D3701A">
              <w:rPr>
                <w:rFonts w:cstheme="minorHAnsi"/>
                <w:lang w:val="ro-RO"/>
              </w:rPr>
              <w:t xml:space="preserve"> nu trebuie să se afle în următoarele situații</w:t>
            </w:r>
            <w:r w:rsidR="009C649D">
              <w:rPr>
                <w:rFonts w:cstheme="minorHAnsi"/>
                <w:lang w:val="ro-RO"/>
              </w:rPr>
              <w:t>,</w:t>
            </w:r>
            <w:r w:rsidRPr="00D3701A">
              <w:rPr>
                <w:rFonts w:cstheme="minorHAnsi"/>
                <w:lang w:val="ro-RO"/>
              </w:rPr>
              <w:t xml:space="preserve"> începând cu data depunerii cererii de finanțare, pe perioada de verificare şi contractare: </w:t>
            </w:r>
          </w:p>
          <w:p w14:paraId="30506881" w14:textId="77777777" w:rsidR="00D3701A" w:rsidRPr="00D3701A" w:rsidRDefault="00D3701A" w:rsidP="00D3701A">
            <w:pPr>
              <w:jc w:val="both"/>
              <w:rPr>
                <w:rFonts w:cstheme="minorHAnsi"/>
                <w:lang w:val="ro-RO"/>
              </w:rPr>
            </w:pPr>
          </w:p>
          <w:p w14:paraId="17C5EB8A" w14:textId="77777777" w:rsidR="00D3701A" w:rsidRPr="00D3701A" w:rsidRDefault="00D3701A" w:rsidP="00D3701A">
            <w:pPr>
              <w:jc w:val="both"/>
              <w:rPr>
                <w:rFonts w:cstheme="minorHAnsi"/>
                <w:lang w:val="ro-RO"/>
              </w:rPr>
            </w:pPr>
            <w:r w:rsidRPr="00D3701A">
              <w:rPr>
                <w:rFonts w:cstheme="minorHAnsi"/>
                <w:lang w:val="ro-RO"/>
              </w:rPr>
              <w:t xml:space="preserve">i. 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1EE9DC56" w14:textId="77777777" w:rsidR="00D3701A" w:rsidRPr="00D3701A" w:rsidRDefault="00D3701A" w:rsidP="00D3701A">
            <w:pPr>
              <w:jc w:val="both"/>
              <w:rPr>
                <w:rFonts w:cstheme="minorHAnsi"/>
                <w:lang w:val="ro-RO"/>
              </w:rPr>
            </w:pPr>
            <w:r w:rsidRPr="00D3701A">
              <w:rPr>
                <w:rFonts w:cstheme="minorHAnsi"/>
                <w:lang w:val="ro-RO"/>
              </w:rPr>
              <w:t>ii. să fie în categoria întrepriderilor în dificultate, în conformitate cu prevederile Orientărilor privind ajutoarele de stat pentru salvarea și restructurarea întreprinderilor nefinanciare aflate în dificultate (2014/C 249/01), cu modificarile si completarile ulterioare;</w:t>
            </w:r>
          </w:p>
          <w:p w14:paraId="0CB6827F" w14:textId="77777777" w:rsidR="00D3701A" w:rsidRPr="00D3701A" w:rsidRDefault="00D3701A" w:rsidP="00D3701A">
            <w:pPr>
              <w:jc w:val="both"/>
              <w:rPr>
                <w:rFonts w:cstheme="minorHAnsi"/>
                <w:lang w:val="ro-RO"/>
              </w:rPr>
            </w:pPr>
            <w:r w:rsidRPr="00D3701A">
              <w:rPr>
                <w:rFonts w:cstheme="minorHAnsi"/>
                <w:lang w:val="ro-RO"/>
              </w:rPr>
              <w:t>iii. să fie găsit vinovat, printr-o hotărâre judecătorească definitivă, pentru comiterea unei fraude/infracțiuni referitoare la obținerea şi utilizarea fondurilor europene şi/sau a fondurilor publice naţionale aferente acestora, în conformitate cu prevederile Codului Penal aprobat prin Legea nr. 286/2009, cu modificările și completările ulterioare;</w:t>
            </w:r>
          </w:p>
          <w:p w14:paraId="0F0348EA" w14:textId="50B8FEE7" w:rsidR="00DF51EA" w:rsidRDefault="00D3701A" w:rsidP="00D3701A">
            <w:pPr>
              <w:jc w:val="both"/>
              <w:rPr>
                <w:rFonts w:cstheme="minorHAnsi"/>
                <w:lang w:val="ro-RO"/>
              </w:rPr>
            </w:pPr>
            <w:r w:rsidRPr="00D3701A">
              <w:rPr>
                <w:rFonts w:cstheme="minorHAnsi"/>
                <w:lang w:val="ro-RO"/>
              </w:rPr>
              <w:t xml:space="preserve">iv. să nu dețină dreptul legal de a desfășura activitățile prevăzute în cadrul proiectului, conform prevederilor legale în vigoare, </w:t>
            </w:r>
            <w:r w:rsidRPr="00D3701A">
              <w:rPr>
                <w:rFonts w:cstheme="minorHAnsi"/>
                <w:lang w:val="ro-RO"/>
              </w:rPr>
              <w:lastRenderedPageBreak/>
              <w:t>inclusiv de a efectua toate demersurile necesare pentru obținerea tuturor avizelor/acordurilor/ autorizațiilor necesare realizării proiectului, punerii în funcțiune și operării acestuia.</w:t>
            </w:r>
          </w:p>
        </w:tc>
        <w:tc>
          <w:tcPr>
            <w:tcW w:w="1350" w:type="dxa"/>
          </w:tcPr>
          <w:p w14:paraId="0C10F0D5" w14:textId="77777777" w:rsidR="00DF51EA" w:rsidRDefault="00DF51EA" w:rsidP="009E5C0F">
            <w:pPr>
              <w:jc w:val="both"/>
              <w:rPr>
                <w:rFonts w:cstheme="minorHAnsi"/>
                <w:lang w:val="ro-RO"/>
              </w:rPr>
            </w:pPr>
          </w:p>
        </w:tc>
        <w:tc>
          <w:tcPr>
            <w:tcW w:w="8275" w:type="dxa"/>
          </w:tcPr>
          <w:p w14:paraId="78CBBC68" w14:textId="65145756" w:rsidR="00D3701A" w:rsidRPr="00D3701A" w:rsidRDefault="00D3701A" w:rsidP="00D3701A">
            <w:pPr>
              <w:jc w:val="both"/>
              <w:rPr>
                <w:rFonts w:cstheme="minorHAnsi"/>
                <w:lang w:val="ro-RO"/>
              </w:rPr>
            </w:pPr>
            <w:r w:rsidRPr="00D3701A">
              <w:rPr>
                <w:rFonts w:cstheme="minorHAnsi"/>
                <w:lang w:val="ro-RO"/>
              </w:rPr>
              <w:t>Criteriile de eligibilitate au în vedere operaționalizarea condițiilor de eligibilitate din legislația națională și europeană aplicabilă privind:</w:t>
            </w:r>
          </w:p>
          <w:p w14:paraId="3B07DB3E" w14:textId="77777777" w:rsidR="00D3701A" w:rsidRDefault="00D3701A" w:rsidP="00D3701A">
            <w:pPr>
              <w:jc w:val="both"/>
              <w:rPr>
                <w:rFonts w:cstheme="minorHAnsi"/>
                <w:lang w:val="ro-RO"/>
              </w:rPr>
            </w:pPr>
            <w:r w:rsidRPr="00D3701A">
              <w:rPr>
                <w:rFonts w:cstheme="minorHAnsi"/>
                <w:lang w:val="ro-RO"/>
              </w:rPr>
              <w:t>•</w:t>
            </w:r>
            <w:r w:rsidRPr="00D3701A">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64A58DF2" w14:textId="113D2E85" w:rsidR="000E0708" w:rsidRPr="000E0708" w:rsidRDefault="000E0708">
            <w:pPr>
              <w:pStyle w:val="ListParagraph"/>
              <w:numPr>
                <w:ilvl w:val="0"/>
                <w:numId w:val="9"/>
              </w:numPr>
              <w:ind w:hanging="720"/>
              <w:jc w:val="both"/>
              <w:rPr>
                <w:rFonts w:cstheme="minorHAnsi"/>
                <w:lang w:val="ro-RO"/>
              </w:rPr>
            </w:pPr>
            <w:r>
              <w:rPr>
                <w:rFonts w:cstheme="minorHAnsi"/>
                <w:lang w:val="ro-RO"/>
              </w:rPr>
              <w:t xml:space="preserve">cu privire la criteriile generale de selectare a opeațiunilor, art. 73 din </w:t>
            </w:r>
            <w:r w:rsidRPr="000E0708">
              <w:rPr>
                <w:rFonts w:cstheme="minorHAnsi"/>
                <w:lang w:val="ro-RO"/>
              </w:rPr>
              <w:t>Regulamentul 1060/2021, cu modificările și completările ulterioare</w:t>
            </w:r>
          </w:p>
          <w:p w14:paraId="37729DEF" w14:textId="1FDFACD5" w:rsidR="00D3701A" w:rsidRPr="00D3701A" w:rsidRDefault="00D3701A" w:rsidP="00D3701A">
            <w:pPr>
              <w:jc w:val="both"/>
              <w:rPr>
                <w:rFonts w:cstheme="minorHAnsi"/>
                <w:lang w:val="ro-RO"/>
              </w:rPr>
            </w:pPr>
            <w:r w:rsidRPr="00D3701A">
              <w:rPr>
                <w:rFonts w:cstheme="minorHAnsi"/>
                <w:lang w:val="ro-RO"/>
              </w:rPr>
              <w:t>•</w:t>
            </w:r>
            <w:r w:rsidRPr="00D3701A">
              <w:rPr>
                <w:rFonts w:cstheme="minorHAnsi"/>
                <w:lang w:val="ro-RO"/>
              </w:rPr>
              <w:tab/>
              <w:t>inexistenta unui aviz motivat al Comisiei cu privire la o încălcare în temeiul art. 258 din TFUE conform Art. 73 alin.(2) lit. i) din Regulamentul 1060/2021</w:t>
            </w:r>
            <w:r w:rsidR="009C649D">
              <w:rPr>
                <w:rFonts w:cstheme="minorHAnsi"/>
                <w:lang w:val="ro-RO"/>
              </w:rPr>
              <w:t>,</w:t>
            </w:r>
          </w:p>
          <w:p w14:paraId="4321AD72" w14:textId="77777777" w:rsidR="00D3701A" w:rsidRPr="00D3701A" w:rsidRDefault="00D3701A" w:rsidP="00D3701A">
            <w:pPr>
              <w:jc w:val="both"/>
              <w:rPr>
                <w:rFonts w:cstheme="minorHAnsi"/>
                <w:lang w:val="ro-RO"/>
              </w:rPr>
            </w:pPr>
            <w:r w:rsidRPr="00D3701A">
              <w:rPr>
                <w:rFonts w:cstheme="minorHAnsi"/>
                <w:lang w:val="ro-RO"/>
              </w:rPr>
              <w:t>•</w:t>
            </w:r>
            <w:r w:rsidRPr="00D3701A">
              <w:rPr>
                <w:rFonts w:cstheme="minorHAnsi"/>
                <w:lang w:val="ro-RO"/>
              </w:rPr>
              <w:tab/>
              <w:t>caracterul durabil al operațiunii și menținerea investiției conform art. 65 din Regulamentul 1060/2021, cu modificările și completările ulterioare</w:t>
            </w:r>
          </w:p>
          <w:p w14:paraId="6DC7165D" w14:textId="36EDF4E3" w:rsidR="009C649D" w:rsidRDefault="00D3701A" w:rsidP="009C649D">
            <w:pPr>
              <w:jc w:val="both"/>
              <w:rPr>
                <w:rFonts w:cstheme="minorHAnsi"/>
                <w:lang w:val="ro-RO"/>
              </w:rPr>
            </w:pPr>
            <w:r w:rsidRPr="00D3701A">
              <w:rPr>
                <w:rFonts w:cstheme="minorHAnsi"/>
                <w:lang w:val="ro-RO"/>
              </w:rPr>
              <w:t>•</w:t>
            </w:r>
            <w:r w:rsidRPr="00D3701A">
              <w:rPr>
                <w:rFonts w:cstheme="minorHAnsi"/>
                <w:lang w:val="ro-RO"/>
              </w:rPr>
              <w:tab/>
              <w:t xml:space="preserve">neîncadrarea investiției </w:t>
            </w:r>
            <w:r w:rsidR="006A1834">
              <w:rPr>
                <w:rFonts w:cstheme="minorHAnsi"/>
                <w:lang w:val="ro-RO"/>
              </w:rPr>
              <w:t>î</w:t>
            </w:r>
            <w:r w:rsidRPr="00D3701A">
              <w:rPr>
                <w:rFonts w:cstheme="minorHAnsi"/>
                <w:lang w:val="ro-RO"/>
              </w:rPr>
              <w:t>n domeniile excluse de prevederile regulamentelor aplicabile (</w:t>
            </w:r>
            <w:r w:rsidR="009C649D" w:rsidRPr="009C649D">
              <w:rPr>
                <w:rFonts w:cstheme="minorHAnsi"/>
                <w:lang w:val="ro-RO"/>
              </w:rPr>
              <w:t>Regulament</w:t>
            </w:r>
            <w:r w:rsidR="009C649D">
              <w:rPr>
                <w:rFonts w:cstheme="minorHAnsi"/>
                <w:lang w:val="ro-RO"/>
              </w:rPr>
              <w:t>ele 1</w:t>
            </w:r>
            <w:r w:rsidRPr="00D3701A">
              <w:rPr>
                <w:rFonts w:cstheme="minorHAnsi"/>
                <w:lang w:val="ro-RO"/>
              </w:rPr>
              <w:t>060/2021, 1056/2021)</w:t>
            </w:r>
            <w:r w:rsidR="009C649D">
              <w:rPr>
                <w:rFonts w:cstheme="minorHAnsi"/>
                <w:lang w:val="ro-RO"/>
              </w:rPr>
              <w:t>,</w:t>
            </w:r>
          </w:p>
          <w:p w14:paraId="5498C8BB" w14:textId="77777777" w:rsidR="00D3701A" w:rsidRDefault="00D3701A" w:rsidP="009C649D">
            <w:pPr>
              <w:jc w:val="both"/>
              <w:rPr>
                <w:rFonts w:cstheme="minorHAnsi"/>
                <w:lang w:val="ro-RO"/>
              </w:rPr>
            </w:pPr>
            <w:r w:rsidRPr="009C649D">
              <w:rPr>
                <w:rFonts w:cstheme="minorHAnsi"/>
                <w:lang w:val="ro-RO"/>
              </w:rPr>
              <w:t>Alte condiții</w:t>
            </w:r>
            <w:r w:rsidR="009C649D">
              <w:rPr>
                <w:rFonts w:cstheme="minorHAnsi"/>
                <w:lang w:val="ro-RO"/>
              </w:rPr>
              <w:t>.</w:t>
            </w:r>
          </w:p>
          <w:p w14:paraId="77E9F515" w14:textId="77777777" w:rsidR="00F570CF" w:rsidRDefault="00F570CF" w:rsidP="009C649D">
            <w:pPr>
              <w:jc w:val="both"/>
              <w:rPr>
                <w:rFonts w:cstheme="minorHAnsi"/>
                <w:lang w:val="ro-RO"/>
              </w:rPr>
            </w:pPr>
          </w:p>
          <w:p w14:paraId="2E1416D4" w14:textId="77777777" w:rsidR="00F570CF" w:rsidRDefault="00F570CF" w:rsidP="009C649D">
            <w:pPr>
              <w:jc w:val="both"/>
              <w:rPr>
                <w:rFonts w:cstheme="minorHAnsi"/>
                <w:lang w:val="ro-RO"/>
              </w:rPr>
            </w:pPr>
            <w:r>
              <w:rPr>
                <w:rFonts w:cstheme="minorHAnsi"/>
                <w:lang w:val="ro-RO"/>
              </w:rPr>
              <w:t>Se verifică:</w:t>
            </w:r>
          </w:p>
          <w:p w14:paraId="635DF1FB" w14:textId="77777777" w:rsidR="00F570CF" w:rsidRDefault="00F570CF" w:rsidP="00F570CF">
            <w:pPr>
              <w:pStyle w:val="ListParagraph"/>
              <w:numPr>
                <w:ilvl w:val="0"/>
                <w:numId w:val="17"/>
              </w:numPr>
              <w:jc w:val="both"/>
              <w:rPr>
                <w:rFonts w:cstheme="minorHAnsi"/>
                <w:lang w:val="ro-RO"/>
              </w:rPr>
            </w:pPr>
            <w:r>
              <w:rPr>
                <w:rFonts w:cstheme="minorHAnsi"/>
                <w:lang w:val="ro-RO"/>
              </w:rPr>
              <w:t>Declarația unică</w:t>
            </w:r>
          </w:p>
          <w:p w14:paraId="37F38DFE" w14:textId="77777777" w:rsidR="00F570CF" w:rsidRDefault="00F570CF" w:rsidP="00F570CF">
            <w:pPr>
              <w:pStyle w:val="ListParagraph"/>
              <w:numPr>
                <w:ilvl w:val="0"/>
                <w:numId w:val="17"/>
              </w:numPr>
              <w:jc w:val="both"/>
              <w:rPr>
                <w:rFonts w:cstheme="minorHAnsi"/>
                <w:lang w:val="ro-RO"/>
              </w:rPr>
            </w:pPr>
            <w:r>
              <w:rPr>
                <w:rFonts w:cstheme="minorHAnsi"/>
                <w:lang w:val="ro-RO"/>
              </w:rPr>
              <w:t>Cazier fiscal (solicitant și parteneri, după caz)</w:t>
            </w:r>
          </w:p>
          <w:p w14:paraId="52D7E4CA" w14:textId="5056E28B" w:rsidR="00F570CF" w:rsidRDefault="00F570CF" w:rsidP="00F570CF">
            <w:pPr>
              <w:pStyle w:val="ListParagraph"/>
              <w:numPr>
                <w:ilvl w:val="0"/>
                <w:numId w:val="17"/>
              </w:numPr>
              <w:jc w:val="both"/>
              <w:rPr>
                <w:rFonts w:cstheme="minorHAnsi"/>
                <w:lang w:val="ro-RO"/>
              </w:rPr>
            </w:pPr>
            <w:r>
              <w:rPr>
                <w:rFonts w:cstheme="minorHAnsi"/>
                <w:lang w:val="ro-RO"/>
              </w:rPr>
              <w:t>Cazier judiciar reprezentant legal (solicitant/parteneri, după caz)</w:t>
            </w:r>
          </w:p>
          <w:p w14:paraId="05B27BA0" w14:textId="03A09754" w:rsidR="00F570CF" w:rsidRDefault="00433FCF" w:rsidP="00F570CF">
            <w:pPr>
              <w:pStyle w:val="ListParagraph"/>
              <w:numPr>
                <w:ilvl w:val="0"/>
                <w:numId w:val="17"/>
              </w:numPr>
              <w:jc w:val="both"/>
              <w:rPr>
                <w:rFonts w:cstheme="minorHAnsi"/>
                <w:lang w:val="ro-RO"/>
              </w:rPr>
            </w:pPr>
            <w:r>
              <w:rPr>
                <w:rFonts w:cstheme="minorHAnsi"/>
                <w:lang w:val="ro-RO"/>
              </w:rPr>
              <w:t>Documentele care dovedesc drepturile reale asupra obiectului investiției</w:t>
            </w:r>
          </w:p>
          <w:p w14:paraId="6E7B6B67" w14:textId="4C1961DC" w:rsidR="006A1834" w:rsidRDefault="006A1834" w:rsidP="00F570CF">
            <w:pPr>
              <w:pStyle w:val="ListParagraph"/>
              <w:numPr>
                <w:ilvl w:val="0"/>
                <w:numId w:val="17"/>
              </w:numPr>
              <w:jc w:val="both"/>
              <w:rPr>
                <w:rFonts w:cstheme="minorHAnsi"/>
                <w:lang w:val="ro-RO"/>
              </w:rPr>
            </w:pPr>
            <w:r>
              <w:rPr>
                <w:rFonts w:cstheme="minorHAnsi"/>
                <w:lang w:val="ro-RO"/>
              </w:rPr>
              <w:t>Confirmarea scrisă eliberată de Ministerul Energiei cu privire la existența/ inexistența unui aviz motivat</w:t>
            </w:r>
          </w:p>
          <w:p w14:paraId="00F3DB39" w14:textId="24659D01" w:rsidR="00F570CF" w:rsidRPr="00F570CF" w:rsidRDefault="00F570CF" w:rsidP="003C442B">
            <w:pPr>
              <w:pStyle w:val="ListParagraph"/>
              <w:jc w:val="both"/>
              <w:rPr>
                <w:rFonts w:cstheme="minorHAnsi"/>
                <w:lang w:val="ro-RO"/>
              </w:rPr>
            </w:pPr>
          </w:p>
        </w:tc>
      </w:tr>
      <w:tr w:rsidR="00DF51EA" w14:paraId="57B5D155" w14:textId="77777777" w:rsidTr="00DF51EA">
        <w:tc>
          <w:tcPr>
            <w:tcW w:w="540" w:type="dxa"/>
          </w:tcPr>
          <w:p w14:paraId="00A6DFE2" w14:textId="77777777" w:rsidR="00DF51EA" w:rsidRDefault="00DF51EA" w:rsidP="009E5C0F">
            <w:pPr>
              <w:jc w:val="both"/>
              <w:rPr>
                <w:rFonts w:cstheme="minorHAnsi"/>
                <w:lang w:val="ro-RO"/>
              </w:rPr>
            </w:pPr>
          </w:p>
        </w:tc>
        <w:tc>
          <w:tcPr>
            <w:tcW w:w="3870" w:type="dxa"/>
          </w:tcPr>
          <w:p w14:paraId="655FD6E4" w14:textId="77A21BD5" w:rsidR="00D3701A" w:rsidRPr="00D3701A" w:rsidRDefault="00D3701A" w:rsidP="00D3701A">
            <w:pPr>
              <w:jc w:val="both"/>
              <w:rPr>
                <w:rFonts w:cstheme="minorHAnsi"/>
                <w:lang w:val="ro-RO"/>
              </w:rPr>
            </w:pPr>
            <w:r w:rsidRPr="00D3701A">
              <w:rPr>
                <w:rFonts w:cstheme="minorHAnsi"/>
                <w:lang w:val="ro-RO"/>
              </w:rPr>
              <w:t>Reprezentantul legal al solicitantului</w:t>
            </w:r>
            <w:r w:rsidR="003C7EF4">
              <w:t xml:space="preserve"> </w:t>
            </w:r>
            <w:r w:rsidR="003C7EF4" w:rsidRPr="003C7EF4">
              <w:rPr>
                <w:rFonts w:cstheme="minorHAnsi"/>
                <w:lang w:val="ro-RO"/>
              </w:rPr>
              <w:t>și parteneri</w:t>
            </w:r>
            <w:r w:rsidR="003C7EF4">
              <w:rPr>
                <w:rFonts w:cstheme="minorHAnsi"/>
                <w:lang w:val="ro-RO"/>
              </w:rPr>
              <w:t>lor</w:t>
            </w:r>
            <w:r w:rsidRPr="00D3701A">
              <w:rPr>
                <w:rFonts w:cstheme="minorHAnsi"/>
                <w:lang w:val="ro-RO"/>
              </w:rPr>
              <w:t xml:space="preserve"> nu se află într-una din situațiile de mai jos:</w:t>
            </w:r>
          </w:p>
          <w:p w14:paraId="28C3D1CE" w14:textId="77777777" w:rsidR="00D3701A" w:rsidRPr="00D3701A" w:rsidRDefault="00D3701A" w:rsidP="00D3701A">
            <w:pPr>
              <w:jc w:val="both"/>
              <w:rPr>
                <w:rFonts w:cstheme="minorHAnsi"/>
                <w:lang w:val="ro-RO"/>
              </w:rPr>
            </w:pPr>
            <w:r w:rsidRPr="00D3701A">
              <w:rPr>
                <w:rFonts w:cstheme="minorHAnsi"/>
                <w:lang w:val="ro-RO"/>
              </w:rPr>
              <w:t>i. 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B5491AA" w14:textId="77777777" w:rsidR="00D3701A" w:rsidRPr="00D3701A" w:rsidRDefault="00D3701A" w:rsidP="00D3701A">
            <w:pPr>
              <w:jc w:val="both"/>
              <w:rPr>
                <w:rFonts w:cstheme="minorHAnsi"/>
                <w:lang w:val="ro-RO"/>
              </w:rPr>
            </w:pPr>
            <w:r w:rsidRPr="00D3701A">
              <w:rPr>
                <w:rFonts w:cstheme="minorHAnsi"/>
                <w:lang w:val="ro-RO"/>
              </w:rPr>
              <w:t>ii.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7665320C" w14:textId="77777777" w:rsidR="00D3701A" w:rsidRPr="00D3701A" w:rsidRDefault="00D3701A" w:rsidP="00D3701A">
            <w:pPr>
              <w:jc w:val="both"/>
              <w:rPr>
                <w:rFonts w:cstheme="minorHAnsi"/>
                <w:lang w:val="ro-RO"/>
              </w:rPr>
            </w:pPr>
            <w:r w:rsidRPr="00D3701A">
              <w:rPr>
                <w:rFonts w:cstheme="minorHAnsi"/>
                <w:lang w:val="ro-RO"/>
              </w:rPr>
              <w:t>iii.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1CE783CC" w14:textId="233DE9FA" w:rsidR="00DF51EA" w:rsidRDefault="00D3701A" w:rsidP="00D3701A">
            <w:pPr>
              <w:jc w:val="both"/>
              <w:rPr>
                <w:rFonts w:cstheme="minorHAnsi"/>
                <w:lang w:val="ro-RO"/>
              </w:rPr>
            </w:pPr>
            <w:r w:rsidRPr="00D3701A">
              <w:rPr>
                <w:rFonts w:cstheme="minorHAnsi"/>
                <w:lang w:val="ro-RO"/>
              </w:rPr>
              <w:t xml:space="preserve">iv. să fi suferit condamnări definitive în cauze referitoare la obţinerea şi utilizarea fondurilor europene şi/sau a fondurilor publice naţionale aferente acestora, inclusiv condamnări </w:t>
            </w:r>
            <w:r w:rsidRPr="00D3701A">
              <w:rPr>
                <w:rFonts w:cstheme="minorHAnsi"/>
                <w:lang w:val="ro-RO"/>
              </w:rPr>
              <w:lastRenderedPageBreak/>
              <w:t>definitive datorate unei conduite profesionale îndreptate împotriva legii, decizie formulată de o autoritate de judecată ce are forță de res judicata.</w:t>
            </w:r>
          </w:p>
        </w:tc>
        <w:tc>
          <w:tcPr>
            <w:tcW w:w="1350" w:type="dxa"/>
          </w:tcPr>
          <w:p w14:paraId="78B7E068" w14:textId="77777777" w:rsidR="00DF51EA" w:rsidRDefault="00DF51EA" w:rsidP="009E5C0F">
            <w:pPr>
              <w:jc w:val="both"/>
              <w:rPr>
                <w:rFonts w:cstheme="minorHAnsi"/>
                <w:lang w:val="ro-RO"/>
              </w:rPr>
            </w:pPr>
          </w:p>
        </w:tc>
        <w:tc>
          <w:tcPr>
            <w:tcW w:w="8275" w:type="dxa"/>
          </w:tcPr>
          <w:p w14:paraId="7D08B34A"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51D32A13" w14:textId="77777777"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57BD44EC" w14:textId="1899E460"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2D01EF0C" w14:textId="3F4D7B60"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inexistenta unui aviz motivat al Comisiei cu privire la o încălcare în temeiul art. 258 din TFUE conform Art. 73 alin.(2) lit. i) din Regulamentul 1060/2021</w:t>
            </w:r>
            <w:r w:rsidR="009C649D">
              <w:rPr>
                <w:rFonts w:cstheme="minorHAnsi"/>
                <w:lang w:val="ro-RO"/>
              </w:rPr>
              <w:t>,</w:t>
            </w:r>
          </w:p>
          <w:p w14:paraId="3E3C7886" w14:textId="63210610"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30E88C5D" w14:textId="2837E833"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64D56A2B" w14:textId="77777777" w:rsidR="00DF51EA" w:rsidRDefault="00422522" w:rsidP="00422522">
            <w:pPr>
              <w:jc w:val="both"/>
              <w:rPr>
                <w:rFonts w:cstheme="minorHAnsi"/>
                <w:lang w:val="ro-RO"/>
              </w:rPr>
            </w:pPr>
            <w:r w:rsidRPr="00422522">
              <w:rPr>
                <w:rFonts w:cstheme="minorHAnsi"/>
                <w:lang w:val="ro-RO"/>
              </w:rPr>
              <w:t>Alte condiții</w:t>
            </w:r>
            <w:r w:rsidR="009C649D">
              <w:rPr>
                <w:rFonts w:cstheme="minorHAnsi"/>
                <w:lang w:val="ro-RO"/>
              </w:rPr>
              <w:t>.</w:t>
            </w:r>
          </w:p>
          <w:p w14:paraId="692F92A8" w14:textId="77777777" w:rsidR="00433FCF" w:rsidRDefault="00433FCF" w:rsidP="00422522">
            <w:pPr>
              <w:jc w:val="both"/>
              <w:rPr>
                <w:rFonts w:cstheme="minorHAnsi"/>
                <w:lang w:val="ro-RO"/>
              </w:rPr>
            </w:pPr>
            <w:r>
              <w:rPr>
                <w:rFonts w:cstheme="minorHAnsi"/>
                <w:lang w:val="ro-RO"/>
              </w:rPr>
              <w:t>Se verifică:</w:t>
            </w:r>
          </w:p>
          <w:p w14:paraId="0029BF6C" w14:textId="77777777" w:rsidR="00433FCF" w:rsidRDefault="00433FCF" w:rsidP="00422522">
            <w:pPr>
              <w:jc w:val="both"/>
              <w:rPr>
                <w:rFonts w:cstheme="minorHAnsi"/>
                <w:lang w:val="ro-RO"/>
              </w:rPr>
            </w:pPr>
            <w:r>
              <w:rPr>
                <w:rFonts w:cstheme="minorHAnsi"/>
                <w:lang w:val="ro-RO"/>
              </w:rPr>
              <w:t xml:space="preserve">-Declarația privind conflictul de interese </w:t>
            </w:r>
          </w:p>
          <w:p w14:paraId="6FE90EDB" w14:textId="072B8ACB" w:rsidR="00433FCF" w:rsidRPr="00433FCF" w:rsidRDefault="00433FCF" w:rsidP="00433FCF">
            <w:pPr>
              <w:jc w:val="both"/>
              <w:rPr>
                <w:rFonts w:cstheme="minorHAnsi"/>
                <w:lang w:val="ro-RO"/>
              </w:rPr>
            </w:pPr>
            <w:r w:rsidRPr="00433FCF">
              <w:rPr>
                <w:rFonts w:cstheme="minorHAnsi"/>
                <w:lang w:val="ro-RO"/>
              </w:rPr>
              <w:t>-</w:t>
            </w:r>
            <w:r>
              <w:rPr>
                <w:rFonts w:cstheme="minorHAnsi"/>
                <w:lang w:val="ro-RO"/>
              </w:rPr>
              <w:t xml:space="preserve"> </w:t>
            </w:r>
            <w:r w:rsidRPr="00433FCF">
              <w:rPr>
                <w:rFonts w:cstheme="minorHAnsi"/>
                <w:lang w:val="ro-RO"/>
              </w:rPr>
              <w:t>Cazier fiscal (solicitant și parteneri, după caz)</w:t>
            </w:r>
          </w:p>
          <w:p w14:paraId="4128DD12" w14:textId="369F970B" w:rsidR="00433FCF" w:rsidRDefault="00433FCF" w:rsidP="00433FCF">
            <w:pPr>
              <w:jc w:val="both"/>
              <w:rPr>
                <w:rFonts w:cstheme="minorHAnsi"/>
                <w:lang w:val="ro-RO"/>
              </w:rPr>
            </w:pPr>
            <w:r w:rsidRPr="00433FCF">
              <w:rPr>
                <w:rFonts w:cstheme="minorHAnsi"/>
                <w:lang w:val="ro-RO"/>
              </w:rPr>
              <w:t>-</w:t>
            </w:r>
            <w:r>
              <w:rPr>
                <w:rFonts w:cstheme="minorHAnsi"/>
                <w:lang w:val="ro-RO"/>
              </w:rPr>
              <w:t xml:space="preserve"> </w:t>
            </w:r>
            <w:r w:rsidRPr="00433FCF">
              <w:rPr>
                <w:rFonts w:cstheme="minorHAnsi"/>
                <w:lang w:val="ro-RO"/>
              </w:rPr>
              <w:t>Cazier judiciar reprezentant legal (solicitant/parteneri, după caz)</w:t>
            </w:r>
          </w:p>
        </w:tc>
      </w:tr>
      <w:tr w:rsidR="00DF51EA" w14:paraId="6F995DE2" w14:textId="77777777" w:rsidTr="00DF51EA">
        <w:tc>
          <w:tcPr>
            <w:tcW w:w="540" w:type="dxa"/>
          </w:tcPr>
          <w:p w14:paraId="400664C5" w14:textId="77777777" w:rsidR="00DF51EA" w:rsidRDefault="00DF51EA" w:rsidP="009E5C0F">
            <w:pPr>
              <w:jc w:val="both"/>
              <w:rPr>
                <w:rFonts w:cstheme="minorHAnsi"/>
                <w:lang w:val="ro-RO"/>
              </w:rPr>
            </w:pPr>
          </w:p>
        </w:tc>
        <w:tc>
          <w:tcPr>
            <w:tcW w:w="3870" w:type="dxa"/>
          </w:tcPr>
          <w:p w14:paraId="5054BFB1" w14:textId="5A1EF1DA" w:rsidR="00DF51EA" w:rsidRDefault="00D3701A" w:rsidP="009E5C0F">
            <w:pPr>
              <w:jc w:val="both"/>
              <w:rPr>
                <w:rFonts w:cstheme="minorHAnsi"/>
                <w:lang w:val="ro-RO"/>
              </w:rPr>
            </w:pPr>
            <w:r w:rsidRPr="00D3701A">
              <w:rPr>
                <w:rFonts w:cstheme="minorHAnsi"/>
                <w:lang w:val="ro-RO"/>
              </w:rPr>
              <w:t>Reprezentantul legal al solicitantului</w:t>
            </w:r>
            <w:r w:rsidR="003C7EF4">
              <w:t xml:space="preserve"> </w:t>
            </w:r>
            <w:r w:rsidR="003C7EF4" w:rsidRPr="003C7EF4">
              <w:rPr>
                <w:rFonts w:cstheme="minorHAnsi"/>
                <w:lang w:val="ro-RO"/>
              </w:rPr>
              <w:t>și parteneri</w:t>
            </w:r>
            <w:r w:rsidR="003C7EF4">
              <w:rPr>
                <w:rFonts w:cstheme="minorHAnsi"/>
                <w:lang w:val="ro-RO"/>
              </w:rPr>
              <w:t>lor</w:t>
            </w:r>
            <w:r w:rsidRPr="00D3701A">
              <w:rPr>
                <w:rFonts w:cstheme="minorHAnsi"/>
                <w:lang w:val="ro-RO"/>
              </w:rPr>
              <w:t xml:space="preserve">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tc>
        <w:tc>
          <w:tcPr>
            <w:tcW w:w="1350" w:type="dxa"/>
          </w:tcPr>
          <w:p w14:paraId="5E4AD93E" w14:textId="77777777" w:rsidR="00DF51EA" w:rsidRDefault="00DF51EA" w:rsidP="009E5C0F">
            <w:pPr>
              <w:jc w:val="both"/>
              <w:rPr>
                <w:rFonts w:cstheme="minorHAnsi"/>
                <w:lang w:val="ro-RO"/>
              </w:rPr>
            </w:pPr>
          </w:p>
        </w:tc>
        <w:tc>
          <w:tcPr>
            <w:tcW w:w="8275" w:type="dxa"/>
          </w:tcPr>
          <w:p w14:paraId="485CA796"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04E48367" w14:textId="7181670F"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0409C89D" w14:textId="383C6449"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4D91B2B3" w14:textId="35300B17"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69816447" w14:textId="66942B4F"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167E5CBB" w14:textId="77777777" w:rsidR="00DF51EA" w:rsidRDefault="00422522" w:rsidP="00422522">
            <w:pPr>
              <w:jc w:val="both"/>
              <w:rPr>
                <w:rFonts w:cstheme="minorHAnsi"/>
                <w:lang w:val="ro-RO"/>
              </w:rPr>
            </w:pPr>
            <w:r w:rsidRPr="00422522">
              <w:rPr>
                <w:rFonts w:cstheme="minorHAnsi"/>
                <w:lang w:val="ro-RO"/>
              </w:rPr>
              <w:t>Alte condiții</w:t>
            </w:r>
            <w:r w:rsidR="009C649D">
              <w:rPr>
                <w:rFonts w:cstheme="minorHAnsi"/>
                <w:lang w:val="ro-RO"/>
              </w:rPr>
              <w:t>.</w:t>
            </w:r>
          </w:p>
          <w:p w14:paraId="01724046" w14:textId="77777777" w:rsidR="00433FCF" w:rsidRDefault="00433FCF" w:rsidP="00422522">
            <w:pPr>
              <w:jc w:val="both"/>
              <w:rPr>
                <w:rFonts w:cstheme="minorHAnsi"/>
                <w:lang w:val="ro-RO"/>
              </w:rPr>
            </w:pPr>
          </w:p>
          <w:p w14:paraId="787D0799" w14:textId="70A81089" w:rsidR="00433FCF" w:rsidRDefault="00433FCF" w:rsidP="00422522">
            <w:pPr>
              <w:jc w:val="both"/>
              <w:rPr>
                <w:rFonts w:cstheme="minorHAnsi"/>
                <w:lang w:val="ro-RO"/>
              </w:rPr>
            </w:pPr>
            <w:r>
              <w:rPr>
                <w:rFonts w:cstheme="minorHAnsi"/>
                <w:lang w:val="ro-RO"/>
              </w:rPr>
              <w:t>Se verifică Declarația unică</w:t>
            </w:r>
          </w:p>
        </w:tc>
      </w:tr>
      <w:tr w:rsidR="00DF51EA" w14:paraId="0B3CF296" w14:textId="77777777" w:rsidTr="004743E1">
        <w:trPr>
          <w:trHeight w:val="3873"/>
        </w:trPr>
        <w:tc>
          <w:tcPr>
            <w:tcW w:w="540" w:type="dxa"/>
          </w:tcPr>
          <w:p w14:paraId="566E796B" w14:textId="77777777" w:rsidR="00DF51EA" w:rsidRDefault="00DF51EA" w:rsidP="009E5C0F">
            <w:pPr>
              <w:jc w:val="both"/>
              <w:rPr>
                <w:rFonts w:cstheme="minorHAnsi"/>
                <w:lang w:val="ro-RO"/>
              </w:rPr>
            </w:pPr>
          </w:p>
        </w:tc>
        <w:tc>
          <w:tcPr>
            <w:tcW w:w="3870" w:type="dxa"/>
          </w:tcPr>
          <w:p w14:paraId="6734EF76" w14:textId="415D09F8" w:rsidR="00DF51EA" w:rsidRDefault="00D3701A" w:rsidP="009E5C0F">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demonstrează capacitate de management de proiect și capacitate tehnică pentru susținerea activităților proiectului, prin furnizarea de informații privind personalul implicat în implementarea proiectului (angajat propriu, mixt - personal propriu și externalizarea serviciului de management al proiectului - sau externalizarea serviciului de management al proiectului).</w:t>
            </w:r>
          </w:p>
        </w:tc>
        <w:tc>
          <w:tcPr>
            <w:tcW w:w="1350" w:type="dxa"/>
          </w:tcPr>
          <w:p w14:paraId="74D369CA" w14:textId="77777777" w:rsidR="00DF51EA" w:rsidRDefault="00DF51EA" w:rsidP="009E5C0F">
            <w:pPr>
              <w:jc w:val="both"/>
              <w:rPr>
                <w:rFonts w:cstheme="minorHAnsi"/>
                <w:lang w:val="ro-RO"/>
              </w:rPr>
            </w:pPr>
          </w:p>
        </w:tc>
        <w:tc>
          <w:tcPr>
            <w:tcW w:w="8275" w:type="dxa"/>
          </w:tcPr>
          <w:p w14:paraId="12F70F8E"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7D0D699A" w14:textId="2E6E32D5"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5501F532" w14:textId="357A2D18"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06993029" w14:textId="5D0DC9F3"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3DD94812" w14:textId="46DCC5F1"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20EA02DA" w14:textId="77777777" w:rsidR="00DF51EA" w:rsidRDefault="00422522" w:rsidP="00422522">
            <w:pPr>
              <w:jc w:val="both"/>
              <w:rPr>
                <w:rFonts w:cstheme="minorHAnsi"/>
                <w:lang w:val="ro-RO"/>
              </w:rPr>
            </w:pPr>
            <w:r w:rsidRPr="00422522">
              <w:rPr>
                <w:rFonts w:cstheme="minorHAnsi"/>
                <w:lang w:val="ro-RO"/>
              </w:rPr>
              <w:t>Alte condiții</w:t>
            </w:r>
            <w:r w:rsidR="009C649D">
              <w:rPr>
                <w:rFonts w:cstheme="minorHAnsi"/>
                <w:lang w:val="ro-RO"/>
              </w:rPr>
              <w:t>.</w:t>
            </w:r>
          </w:p>
          <w:p w14:paraId="107E89E5" w14:textId="77777777" w:rsidR="00433FCF" w:rsidRDefault="00433FCF" w:rsidP="00422522">
            <w:pPr>
              <w:jc w:val="both"/>
              <w:rPr>
                <w:rFonts w:cstheme="minorHAnsi"/>
                <w:lang w:val="ro-RO"/>
              </w:rPr>
            </w:pPr>
          </w:p>
          <w:p w14:paraId="6D8E681C" w14:textId="7161368E" w:rsidR="00433FCF" w:rsidRDefault="00433FCF" w:rsidP="00422522">
            <w:pPr>
              <w:jc w:val="both"/>
              <w:rPr>
                <w:rFonts w:cstheme="minorHAnsi"/>
                <w:lang w:val="ro-RO"/>
              </w:rPr>
            </w:pPr>
            <w:r>
              <w:rPr>
                <w:rFonts w:cstheme="minorHAnsi"/>
                <w:lang w:val="ro-RO"/>
              </w:rPr>
              <w:t xml:space="preserve">Se verifică </w:t>
            </w:r>
            <w:r w:rsidR="006A1834">
              <w:rPr>
                <w:rFonts w:cstheme="minorHAnsi"/>
                <w:lang w:val="ro-RO"/>
              </w:rPr>
              <w:t>S</w:t>
            </w:r>
            <w:r>
              <w:rPr>
                <w:rFonts w:cstheme="minorHAnsi"/>
                <w:lang w:val="ro-RO"/>
              </w:rPr>
              <w:t>ecțiun</w:t>
            </w:r>
            <w:r w:rsidR="006A1834">
              <w:rPr>
                <w:rFonts w:cstheme="minorHAnsi"/>
                <w:lang w:val="ro-RO"/>
              </w:rPr>
              <w:t>ile</w:t>
            </w:r>
            <w:r>
              <w:rPr>
                <w:rFonts w:cstheme="minorHAnsi"/>
                <w:lang w:val="ro-RO"/>
              </w:rPr>
              <w:t xml:space="preserve"> Capacitate solicitant</w:t>
            </w:r>
            <w:r w:rsidR="006A1834">
              <w:rPr>
                <w:rFonts w:cstheme="minorHAnsi"/>
                <w:lang w:val="ro-RO"/>
              </w:rPr>
              <w:t xml:space="preserve"> și Resurse umane implicate</w:t>
            </w:r>
            <w:r>
              <w:rPr>
                <w:rFonts w:cstheme="minorHAnsi"/>
                <w:lang w:val="ro-RO"/>
              </w:rPr>
              <w:t xml:space="preserve"> din Cererea de finanțare </w:t>
            </w:r>
          </w:p>
        </w:tc>
      </w:tr>
      <w:tr w:rsidR="00DF51EA" w14:paraId="54B9EB3F" w14:textId="77777777" w:rsidTr="00DF51EA">
        <w:tc>
          <w:tcPr>
            <w:tcW w:w="540" w:type="dxa"/>
          </w:tcPr>
          <w:p w14:paraId="7C1E7BD3" w14:textId="77777777" w:rsidR="00DF51EA" w:rsidRDefault="00DF51EA" w:rsidP="009E5C0F">
            <w:pPr>
              <w:jc w:val="both"/>
              <w:rPr>
                <w:rFonts w:cstheme="minorHAnsi"/>
                <w:lang w:val="ro-RO"/>
              </w:rPr>
            </w:pPr>
          </w:p>
        </w:tc>
        <w:tc>
          <w:tcPr>
            <w:tcW w:w="3870" w:type="dxa"/>
          </w:tcPr>
          <w:p w14:paraId="225674B4" w14:textId="7A83E14D" w:rsidR="00D3701A" w:rsidRPr="00D3701A" w:rsidRDefault="00D3701A" w:rsidP="00D3701A">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demonstrează capacitatea financiară pentru implementarea proiectului, dispunând de </w:t>
            </w:r>
            <w:r w:rsidR="00EB64F6">
              <w:rPr>
                <w:rFonts w:cstheme="minorHAnsi"/>
                <w:lang w:val="ro-RO"/>
              </w:rPr>
              <w:t xml:space="preserve">resursele de </w:t>
            </w:r>
            <w:r w:rsidRPr="00D3701A">
              <w:rPr>
                <w:rFonts w:cstheme="minorHAnsi"/>
                <w:lang w:val="ro-RO"/>
              </w:rPr>
              <w:t>cofinanțare</w:t>
            </w:r>
            <w:r w:rsidR="00EB64F6">
              <w:rPr>
                <w:rFonts w:cstheme="minorHAnsi"/>
                <w:lang w:val="ro-RO"/>
              </w:rPr>
              <w:t>, inclusiv</w:t>
            </w:r>
            <w:r w:rsidRPr="00D3701A">
              <w:rPr>
                <w:rFonts w:cstheme="minorHAnsi"/>
                <w:lang w:val="ro-RO"/>
              </w:rPr>
              <w:t xml:space="preserve"> pentru cheltuielile neeligibile (dacă este cazul). </w:t>
            </w:r>
          </w:p>
          <w:p w14:paraId="3881452A" w14:textId="69C7F368" w:rsidR="00DF51EA" w:rsidRDefault="00D3701A" w:rsidP="00D3701A">
            <w:pPr>
              <w:jc w:val="both"/>
              <w:rPr>
                <w:rFonts w:cstheme="minorHAnsi"/>
                <w:lang w:val="ro-RO"/>
              </w:rPr>
            </w:pPr>
            <w:r w:rsidRPr="00D3701A">
              <w:rPr>
                <w:rFonts w:cstheme="minorHAnsi"/>
                <w:lang w:val="ro-RO"/>
              </w:rPr>
              <w:t>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tc>
        <w:tc>
          <w:tcPr>
            <w:tcW w:w="1350" w:type="dxa"/>
          </w:tcPr>
          <w:p w14:paraId="52472B4E" w14:textId="77777777" w:rsidR="00DF51EA" w:rsidRDefault="00DF51EA" w:rsidP="009E5C0F">
            <w:pPr>
              <w:jc w:val="both"/>
              <w:rPr>
                <w:rFonts w:cstheme="minorHAnsi"/>
                <w:lang w:val="ro-RO"/>
              </w:rPr>
            </w:pPr>
          </w:p>
        </w:tc>
        <w:tc>
          <w:tcPr>
            <w:tcW w:w="8275" w:type="dxa"/>
          </w:tcPr>
          <w:p w14:paraId="2BA2899A" w14:textId="77777777" w:rsidR="00DF51EA" w:rsidRDefault="00D3701A" w:rsidP="009E5C0F">
            <w:pPr>
              <w:jc w:val="both"/>
              <w:rPr>
                <w:rFonts w:cstheme="minorHAnsi"/>
                <w:lang w:val="ro-RO"/>
              </w:rPr>
            </w:pPr>
            <w:r w:rsidRPr="00D3701A">
              <w:rPr>
                <w:rFonts w:cstheme="minorHAnsi"/>
                <w:lang w:val="ro-RO"/>
              </w:rPr>
              <w:t xml:space="preserve">Respectarea prevederilor art. 73 alin.(2) lit. c) și d) din Regulamentul </w:t>
            </w:r>
            <w:r w:rsidR="009C649D">
              <w:rPr>
                <w:rFonts w:cstheme="minorHAnsi"/>
                <w:lang w:val="ro-RO"/>
              </w:rPr>
              <w:t xml:space="preserve">(UE) </w:t>
            </w:r>
            <w:r w:rsidRPr="00D3701A">
              <w:rPr>
                <w:rFonts w:cstheme="minorHAnsi"/>
                <w:lang w:val="ro-RO"/>
              </w:rPr>
              <w:t xml:space="preserve">1060/2021, </w:t>
            </w:r>
            <w:r w:rsidR="009C649D">
              <w:rPr>
                <w:rFonts w:cstheme="minorHAnsi"/>
                <w:lang w:val="ro-RO"/>
              </w:rPr>
              <w:t>cu modificările și completările ulterioare</w:t>
            </w:r>
          </w:p>
          <w:p w14:paraId="34B80911" w14:textId="77777777" w:rsidR="00433FCF" w:rsidRDefault="00433FCF" w:rsidP="009E5C0F">
            <w:pPr>
              <w:jc w:val="both"/>
              <w:rPr>
                <w:rFonts w:cstheme="minorHAnsi"/>
                <w:lang w:val="ro-RO"/>
              </w:rPr>
            </w:pPr>
          </w:p>
          <w:p w14:paraId="2BBCC465" w14:textId="77777777" w:rsidR="00433FCF" w:rsidRDefault="00433FCF" w:rsidP="009E5C0F">
            <w:pPr>
              <w:jc w:val="both"/>
              <w:rPr>
                <w:rFonts w:cstheme="minorHAnsi"/>
                <w:lang w:val="ro-RO"/>
              </w:rPr>
            </w:pPr>
            <w:r>
              <w:rPr>
                <w:rFonts w:cstheme="minorHAnsi"/>
                <w:lang w:val="ro-RO"/>
              </w:rPr>
              <w:t>Se verifică :</w:t>
            </w:r>
          </w:p>
          <w:p w14:paraId="68FFE4F6" w14:textId="4747E22D" w:rsidR="00433FCF" w:rsidRDefault="00433FCF" w:rsidP="009E5C0F">
            <w:pPr>
              <w:jc w:val="both"/>
              <w:rPr>
                <w:rFonts w:cstheme="minorHAnsi"/>
                <w:lang w:val="ro-RO"/>
              </w:rPr>
            </w:pPr>
            <w:r>
              <w:rPr>
                <w:rFonts w:cstheme="minorHAnsi"/>
                <w:lang w:val="ro-RO"/>
              </w:rPr>
              <w:t>- Secțiunea capacitate solicitant din cererea de finanțare</w:t>
            </w:r>
          </w:p>
          <w:p w14:paraId="09CE6AFB" w14:textId="02FE7379" w:rsidR="00433FCF" w:rsidRDefault="00433FCF" w:rsidP="009E5C0F">
            <w:pPr>
              <w:jc w:val="both"/>
              <w:rPr>
                <w:rFonts w:cstheme="minorHAnsi"/>
                <w:lang w:val="ro-RO"/>
              </w:rPr>
            </w:pPr>
            <w:r>
              <w:rPr>
                <w:rFonts w:cstheme="minorHAnsi"/>
                <w:lang w:val="ro-RO"/>
              </w:rPr>
              <w:t>- Macheta financiară</w:t>
            </w:r>
          </w:p>
          <w:p w14:paraId="1916E6AD" w14:textId="42782135" w:rsidR="00433FCF" w:rsidRDefault="00433FCF" w:rsidP="009E5C0F">
            <w:pPr>
              <w:jc w:val="both"/>
              <w:rPr>
                <w:rFonts w:cstheme="minorHAnsi"/>
                <w:lang w:val="ro-RO"/>
              </w:rPr>
            </w:pPr>
            <w:r>
              <w:rPr>
                <w:rFonts w:cstheme="minorHAnsi"/>
                <w:lang w:val="ro-RO"/>
              </w:rPr>
              <w:t>- HCL/HCJ de aprobare a proiectului și cheltuielilor proiectului</w:t>
            </w:r>
          </w:p>
          <w:p w14:paraId="0DEF70CD" w14:textId="685522B2" w:rsidR="00BD35B1" w:rsidRDefault="00BD35B1" w:rsidP="009E5C0F">
            <w:pPr>
              <w:jc w:val="both"/>
              <w:rPr>
                <w:rFonts w:cstheme="minorHAnsi"/>
                <w:lang w:val="ro-RO"/>
              </w:rPr>
            </w:pPr>
            <w:r>
              <w:rPr>
                <w:rFonts w:cstheme="minorHAnsi"/>
                <w:lang w:val="ro-RO"/>
              </w:rPr>
              <w:t>- Formularul F1</w:t>
            </w:r>
          </w:p>
          <w:p w14:paraId="0F554161" w14:textId="594E3252" w:rsidR="00433FCF" w:rsidRDefault="00433FCF" w:rsidP="006E037B">
            <w:pPr>
              <w:jc w:val="both"/>
              <w:rPr>
                <w:rFonts w:cstheme="minorHAnsi"/>
                <w:lang w:val="ro-RO"/>
              </w:rPr>
            </w:pPr>
          </w:p>
        </w:tc>
      </w:tr>
      <w:tr w:rsidR="00DF51EA" w14:paraId="18E46E99" w14:textId="77777777" w:rsidTr="00DF51EA">
        <w:tc>
          <w:tcPr>
            <w:tcW w:w="540" w:type="dxa"/>
          </w:tcPr>
          <w:p w14:paraId="5DC0D83A" w14:textId="77777777" w:rsidR="00DF51EA" w:rsidRDefault="00DF51EA" w:rsidP="009E5C0F">
            <w:pPr>
              <w:jc w:val="both"/>
              <w:rPr>
                <w:rFonts w:cstheme="minorHAnsi"/>
                <w:lang w:val="ro-RO"/>
              </w:rPr>
            </w:pPr>
          </w:p>
        </w:tc>
        <w:tc>
          <w:tcPr>
            <w:tcW w:w="3870" w:type="dxa"/>
          </w:tcPr>
          <w:p w14:paraId="4A341F28" w14:textId="35EECA4D" w:rsidR="00DF51EA" w:rsidRDefault="00D3701A" w:rsidP="009E5C0F">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în termenul maxim pentru transmiterea documentelor doveditoare din etapa de contractare, demonstrează că și-a îndeplinit obligațiile de plată a impozitelor, taxelor și contribuțiilor de asigurări sociale către bugetele componente ale bugetului general consolidat, inclusiv către bugetele locale.  </w:t>
            </w:r>
          </w:p>
        </w:tc>
        <w:tc>
          <w:tcPr>
            <w:tcW w:w="1350" w:type="dxa"/>
          </w:tcPr>
          <w:p w14:paraId="4C9C258F" w14:textId="77777777" w:rsidR="00DF51EA" w:rsidRDefault="00DF51EA" w:rsidP="009E5C0F">
            <w:pPr>
              <w:jc w:val="both"/>
              <w:rPr>
                <w:rFonts w:cstheme="minorHAnsi"/>
                <w:lang w:val="ro-RO"/>
              </w:rPr>
            </w:pPr>
          </w:p>
        </w:tc>
        <w:tc>
          <w:tcPr>
            <w:tcW w:w="8275" w:type="dxa"/>
          </w:tcPr>
          <w:p w14:paraId="204379C7" w14:textId="77777777" w:rsidR="00DF51EA" w:rsidRDefault="00BD35B1" w:rsidP="009E5C0F">
            <w:pPr>
              <w:jc w:val="both"/>
              <w:rPr>
                <w:rFonts w:cstheme="minorHAnsi"/>
                <w:lang w:val="ro-RO"/>
              </w:rPr>
            </w:pPr>
            <w:r>
              <w:rPr>
                <w:rFonts w:cstheme="minorHAnsi"/>
                <w:lang w:val="ro-RO"/>
              </w:rPr>
              <w:t>Se verifică :</w:t>
            </w:r>
          </w:p>
          <w:p w14:paraId="528F6ED6" w14:textId="77777777" w:rsidR="00BD35B1" w:rsidRDefault="00BD35B1" w:rsidP="00BD35B1">
            <w:pPr>
              <w:pStyle w:val="ListParagraph"/>
              <w:numPr>
                <w:ilvl w:val="0"/>
                <w:numId w:val="17"/>
              </w:numPr>
              <w:jc w:val="both"/>
              <w:rPr>
                <w:rFonts w:cstheme="minorHAnsi"/>
                <w:lang w:val="ro-RO"/>
              </w:rPr>
            </w:pPr>
            <w:r>
              <w:rPr>
                <w:rFonts w:cstheme="minorHAnsi"/>
                <w:lang w:val="ro-RO"/>
              </w:rPr>
              <w:t>Cazier fiscal</w:t>
            </w:r>
          </w:p>
          <w:p w14:paraId="1D59CB99" w14:textId="734704F8" w:rsidR="00BD35B1" w:rsidRPr="00BD35B1" w:rsidRDefault="00BD35B1" w:rsidP="003C442B">
            <w:pPr>
              <w:pStyle w:val="ListParagraph"/>
              <w:numPr>
                <w:ilvl w:val="0"/>
                <w:numId w:val="17"/>
              </w:numPr>
              <w:jc w:val="both"/>
              <w:rPr>
                <w:rFonts w:cstheme="minorHAnsi"/>
                <w:lang w:val="ro-RO"/>
              </w:rPr>
            </w:pPr>
            <w:r>
              <w:rPr>
                <w:rFonts w:cstheme="minorHAnsi"/>
                <w:lang w:val="ro-RO"/>
              </w:rPr>
              <w:t>Certificatele de atestare fiscală (buget local și buget de stat)</w:t>
            </w:r>
          </w:p>
        </w:tc>
      </w:tr>
      <w:tr w:rsidR="00DF51EA" w14:paraId="6DCC4BB5" w14:textId="77777777" w:rsidTr="00DF51EA">
        <w:tc>
          <w:tcPr>
            <w:tcW w:w="540" w:type="dxa"/>
          </w:tcPr>
          <w:p w14:paraId="437D70DE" w14:textId="77777777" w:rsidR="00DF51EA" w:rsidRDefault="00DF51EA" w:rsidP="009E5C0F">
            <w:pPr>
              <w:jc w:val="both"/>
              <w:rPr>
                <w:rFonts w:cstheme="minorHAnsi"/>
                <w:lang w:val="ro-RO"/>
              </w:rPr>
            </w:pPr>
          </w:p>
        </w:tc>
        <w:tc>
          <w:tcPr>
            <w:tcW w:w="3870" w:type="dxa"/>
          </w:tcPr>
          <w:p w14:paraId="3FC1B2B3" w14:textId="3472B14E" w:rsidR="00D3701A" w:rsidRPr="00D3701A" w:rsidRDefault="00D3701A" w:rsidP="00D3701A">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p>
          <w:p w14:paraId="04F14C9B" w14:textId="77777777" w:rsidR="00D3701A" w:rsidRPr="00D3701A" w:rsidRDefault="00D3701A" w:rsidP="00D3701A">
            <w:pPr>
              <w:jc w:val="both"/>
              <w:rPr>
                <w:rFonts w:cstheme="minorHAnsi"/>
                <w:lang w:val="ro-RO"/>
              </w:rPr>
            </w:pPr>
          </w:p>
          <w:p w14:paraId="3E5FCE57" w14:textId="188229C7" w:rsidR="00DF51EA" w:rsidRPr="00D3701A" w:rsidRDefault="00DF51EA" w:rsidP="00D3701A">
            <w:pPr>
              <w:jc w:val="both"/>
              <w:rPr>
                <w:rFonts w:cstheme="minorHAnsi"/>
                <w:i/>
                <w:iCs/>
                <w:lang w:val="ro-RO"/>
              </w:rPr>
            </w:pPr>
          </w:p>
        </w:tc>
        <w:tc>
          <w:tcPr>
            <w:tcW w:w="1350" w:type="dxa"/>
          </w:tcPr>
          <w:p w14:paraId="7C7BA356" w14:textId="77777777" w:rsidR="00DF51EA" w:rsidRDefault="00DF51EA" w:rsidP="009E5C0F">
            <w:pPr>
              <w:jc w:val="both"/>
              <w:rPr>
                <w:rFonts w:cstheme="minorHAnsi"/>
                <w:lang w:val="ro-RO"/>
              </w:rPr>
            </w:pPr>
          </w:p>
        </w:tc>
        <w:tc>
          <w:tcPr>
            <w:tcW w:w="8275" w:type="dxa"/>
          </w:tcPr>
          <w:p w14:paraId="6F152812" w14:textId="3CD4477F" w:rsidR="00DF51EA" w:rsidRDefault="000E0708" w:rsidP="00422522">
            <w:pPr>
              <w:jc w:val="both"/>
              <w:rPr>
                <w:rFonts w:cstheme="minorHAnsi"/>
                <w:lang w:val="ro-RO"/>
              </w:rPr>
            </w:pPr>
            <w:r w:rsidRPr="000E0708">
              <w:rPr>
                <w:rFonts w:cstheme="minorHAnsi"/>
                <w:lang w:val="ro-RO"/>
              </w:rPr>
              <w:t>Criteriul este în concordanță cu prevederile art. 63, alin. (6) din Regulamentul (UE) 1060/2021, cu modificările și completările ulterioare.</w:t>
            </w:r>
          </w:p>
          <w:p w14:paraId="3D16062B" w14:textId="77777777" w:rsidR="00BD35B1" w:rsidRDefault="00BD35B1" w:rsidP="00422522">
            <w:pPr>
              <w:jc w:val="both"/>
              <w:rPr>
                <w:rFonts w:cstheme="minorHAnsi"/>
                <w:lang w:val="ro-RO"/>
              </w:rPr>
            </w:pPr>
          </w:p>
          <w:p w14:paraId="0278C24E" w14:textId="77777777" w:rsidR="00BD35B1" w:rsidRDefault="00BD35B1" w:rsidP="00422522">
            <w:pPr>
              <w:jc w:val="both"/>
              <w:rPr>
                <w:rFonts w:cstheme="minorHAnsi"/>
                <w:lang w:val="ro-RO"/>
              </w:rPr>
            </w:pPr>
            <w:r>
              <w:rPr>
                <w:rFonts w:cstheme="minorHAnsi"/>
                <w:lang w:val="ro-RO"/>
              </w:rPr>
              <w:t>Se verifică :</w:t>
            </w:r>
          </w:p>
          <w:p w14:paraId="4075C0D3" w14:textId="5F2E212C" w:rsidR="00BD35B1" w:rsidRDefault="00BD35B1" w:rsidP="00BD35B1">
            <w:pPr>
              <w:pStyle w:val="ListParagraph"/>
              <w:numPr>
                <w:ilvl w:val="0"/>
                <w:numId w:val="17"/>
              </w:numPr>
              <w:jc w:val="both"/>
              <w:rPr>
                <w:rFonts w:cstheme="minorHAnsi"/>
                <w:lang w:val="ro-RO"/>
              </w:rPr>
            </w:pPr>
            <w:r w:rsidRPr="00BD35B1">
              <w:rPr>
                <w:rFonts w:cstheme="minorHAnsi"/>
                <w:lang w:val="ro-RO"/>
              </w:rPr>
              <w:t>Declarația unică</w:t>
            </w:r>
          </w:p>
          <w:p w14:paraId="710ACDF9" w14:textId="1FCBCD11" w:rsidR="00BD35B1" w:rsidRDefault="00BD35B1" w:rsidP="00BD35B1">
            <w:pPr>
              <w:pStyle w:val="ListParagraph"/>
              <w:numPr>
                <w:ilvl w:val="0"/>
                <w:numId w:val="17"/>
              </w:numPr>
              <w:jc w:val="both"/>
              <w:rPr>
                <w:rFonts w:cstheme="minorHAnsi"/>
                <w:lang w:val="ro-RO"/>
              </w:rPr>
            </w:pPr>
            <w:r>
              <w:rPr>
                <w:rFonts w:cstheme="minorHAnsi"/>
                <w:lang w:val="ro-RO"/>
              </w:rPr>
              <w:t>Secțiunea Solicitant din cererea de finanțare (asistență acordată ulterior și Asistență solicitată)</w:t>
            </w:r>
          </w:p>
          <w:p w14:paraId="3D4846EE" w14:textId="77777777" w:rsidR="00BD35B1" w:rsidRPr="00BD35B1" w:rsidRDefault="00BD35B1" w:rsidP="003C442B">
            <w:pPr>
              <w:pStyle w:val="ListParagraph"/>
              <w:jc w:val="both"/>
              <w:rPr>
                <w:rFonts w:cstheme="minorHAnsi"/>
                <w:lang w:val="ro-RO"/>
              </w:rPr>
            </w:pPr>
          </w:p>
          <w:p w14:paraId="2E36223D" w14:textId="22BDDD93" w:rsidR="00BD35B1" w:rsidRPr="003C442B" w:rsidRDefault="00BD35B1" w:rsidP="00422522">
            <w:pPr>
              <w:jc w:val="both"/>
              <w:rPr>
                <w:rFonts w:cstheme="minorHAnsi"/>
                <w:i/>
                <w:iCs/>
                <w:lang w:val="ro-RO"/>
              </w:rPr>
            </w:pPr>
            <w:r w:rsidRPr="003C442B">
              <w:rPr>
                <w:rFonts w:cstheme="minorHAnsi"/>
                <w:i/>
                <w:iCs/>
                <w:color w:val="0070C0"/>
                <w:lang w:val="ro-RO"/>
              </w:rPr>
              <w:t>Evaluatorul poate consulta opțional, în vederea  verificării criteriilor privind dubla finanțăre, pagina web https://oportunitati-ue.gov.ro/</w:t>
            </w:r>
          </w:p>
        </w:tc>
      </w:tr>
      <w:tr w:rsidR="00DF51EA" w14:paraId="53498254" w14:textId="77777777" w:rsidTr="00DF51EA">
        <w:tc>
          <w:tcPr>
            <w:tcW w:w="540" w:type="dxa"/>
          </w:tcPr>
          <w:p w14:paraId="455304DC" w14:textId="77777777" w:rsidR="00DF51EA" w:rsidRDefault="00DF51EA" w:rsidP="009E5C0F">
            <w:pPr>
              <w:jc w:val="both"/>
              <w:rPr>
                <w:rFonts w:cstheme="minorHAnsi"/>
                <w:lang w:val="ro-RO"/>
              </w:rPr>
            </w:pPr>
          </w:p>
        </w:tc>
        <w:tc>
          <w:tcPr>
            <w:tcW w:w="3870" w:type="dxa"/>
          </w:tcPr>
          <w:p w14:paraId="1CEE4C5B" w14:textId="5A0AAF74" w:rsidR="00DF51EA" w:rsidRDefault="00D3701A" w:rsidP="009E5C0F">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se angajează să respecte, pe durata pregătirii şi implementării proiectului, prevederile legislaţiei comunitare şi naţionale în domeniul dezvoltării durabile, eligibilității cheltuielilor, egalităţii de şanse şi nediscriminării, egalităţii de gen, ajutorului de stat și/sau minimis (acolo unde este cazul), GDPR, Carta drepturilor fundamentale a Uniunii Europene, Convenția ONU privind Drepturile Persoanelor cu Handicap, informarea şi publicitatea,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tc>
        <w:tc>
          <w:tcPr>
            <w:tcW w:w="1350" w:type="dxa"/>
          </w:tcPr>
          <w:p w14:paraId="7CF41021" w14:textId="77777777" w:rsidR="00DF51EA" w:rsidRDefault="00DF51EA" w:rsidP="009E5C0F">
            <w:pPr>
              <w:jc w:val="both"/>
              <w:rPr>
                <w:rFonts w:cstheme="minorHAnsi"/>
                <w:lang w:val="ro-RO"/>
              </w:rPr>
            </w:pPr>
          </w:p>
        </w:tc>
        <w:tc>
          <w:tcPr>
            <w:tcW w:w="8275" w:type="dxa"/>
          </w:tcPr>
          <w:p w14:paraId="64C968F3" w14:textId="77777777" w:rsid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237EBD84" w14:textId="61F1915D"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67F70B45" w14:textId="6AF8C5CD"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0B784BEF" w14:textId="5DC95265"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282A930E" w14:textId="6A4B963C" w:rsidR="009C649D" w:rsidRPr="009C649D" w:rsidRDefault="009C649D">
            <w:pPr>
              <w:pStyle w:val="ListParagraph"/>
              <w:numPr>
                <w:ilvl w:val="0"/>
                <w:numId w:val="5"/>
              </w:numPr>
              <w:jc w:val="both"/>
              <w:rPr>
                <w:rFonts w:cstheme="minorHAnsi"/>
                <w:lang w:val="ro-RO"/>
              </w:rPr>
            </w:pPr>
            <w:r w:rsidRPr="009C649D">
              <w:rPr>
                <w:rFonts w:cstheme="minorHAnsi"/>
                <w:lang w:val="ro-RO"/>
              </w:rPr>
              <w:t>Carta drepturilor fundamentale a Uniunii Europene, Convenția ONU privind Drepturile Persoanelor cu Handicap</w:t>
            </w:r>
            <w:r>
              <w:rPr>
                <w:rFonts w:cstheme="minorHAnsi"/>
                <w:lang w:val="ro-RO"/>
              </w:rPr>
              <w:t>,</w:t>
            </w:r>
          </w:p>
          <w:p w14:paraId="7EAF984F" w14:textId="77777777" w:rsidR="00DF51EA" w:rsidRDefault="00422522" w:rsidP="00422522">
            <w:pPr>
              <w:jc w:val="both"/>
              <w:rPr>
                <w:rFonts w:cstheme="minorHAnsi"/>
                <w:lang w:val="ro-RO"/>
              </w:rPr>
            </w:pPr>
            <w:r w:rsidRPr="00422522">
              <w:rPr>
                <w:rFonts w:cstheme="minorHAnsi"/>
                <w:lang w:val="ro-RO"/>
              </w:rPr>
              <w:t>Alte condiții</w:t>
            </w:r>
          </w:p>
          <w:p w14:paraId="021C1540" w14:textId="77777777" w:rsidR="00BD35B1" w:rsidRDefault="00BD35B1" w:rsidP="00422522">
            <w:pPr>
              <w:jc w:val="both"/>
              <w:rPr>
                <w:rFonts w:cstheme="minorHAnsi"/>
                <w:lang w:val="ro-RO"/>
              </w:rPr>
            </w:pPr>
          </w:p>
          <w:p w14:paraId="4798A3AB" w14:textId="77777777" w:rsidR="00BD35B1" w:rsidRDefault="00BD35B1" w:rsidP="00422522">
            <w:pPr>
              <w:jc w:val="both"/>
              <w:rPr>
                <w:rFonts w:cstheme="minorHAnsi"/>
                <w:lang w:val="ro-RO"/>
              </w:rPr>
            </w:pPr>
            <w:r>
              <w:rPr>
                <w:rFonts w:cstheme="minorHAnsi"/>
                <w:lang w:val="ro-RO"/>
              </w:rPr>
              <w:t>Se verifică:</w:t>
            </w:r>
          </w:p>
          <w:p w14:paraId="622DC4A7" w14:textId="77777777" w:rsidR="00BD35B1" w:rsidRDefault="00BD35B1" w:rsidP="00BD35B1">
            <w:pPr>
              <w:pStyle w:val="ListParagraph"/>
              <w:numPr>
                <w:ilvl w:val="0"/>
                <w:numId w:val="17"/>
              </w:numPr>
              <w:jc w:val="both"/>
              <w:rPr>
                <w:rFonts w:cstheme="minorHAnsi"/>
                <w:lang w:val="ro-RO"/>
              </w:rPr>
            </w:pPr>
            <w:r>
              <w:rPr>
                <w:rFonts w:cstheme="minorHAnsi"/>
                <w:lang w:val="ro-RO"/>
              </w:rPr>
              <w:t>Declarația unică</w:t>
            </w:r>
          </w:p>
          <w:p w14:paraId="1FE409D1" w14:textId="4ACEBC53" w:rsidR="00BD35B1" w:rsidRDefault="00BD35B1" w:rsidP="00BD35B1">
            <w:pPr>
              <w:pStyle w:val="ListParagraph"/>
              <w:numPr>
                <w:ilvl w:val="0"/>
                <w:numId w:val="17"/>
              </w:numPr>
              <w:jc w:val="both"/>
              <w:rPr>
                <w:rFonts w:cstheme="minorHAnsi"/>
                <w:lang w:val="ro-RO"/>
              </w:rPr>
            </w:pPr>
            <w:r>
              <w:rPr>
                <w:rFonts w:cstheme="minorHAnsi"/>
                <w:lang w:val="ro-RO"/>
              </w:rPr>
              <w:t xml:space="preserve">Lista de verificare a respectării prevederilor </w:t>
            </w:r>
            <w:r w:rsidRPr="00252A43">
              <w:rPr>
                <w:rFonts w:cstheme="minorHAnsi"/>
                <w:lang w:val="ro-RO"/>
              </w:rPr>
              <w:t>Cartei drepturilor omului</w:t>
            </w:r>
            <w:r>
              <w:rPr>
                <w:rFonts w:cstheme="minorHAnsi"/>
                <w:lang w:val="ro-RO"/>
              </w:rPr>
              <w:t xml:space="preserve"> </w:t>
            </w:r>
          </w:p>
          <w:p w14:paraId="53CD5A97" w14:textId="77777777" w:rsidR="00BD35B1" w:rsidRDefault="00BD35B1" w:rsidP="00BD35B1">
            <w:pPr>
              <w:pStyle w:val="ListParagraph"/>
              <w:numPr>
                <w:ilvl w:val="0"/>
                <w:numId w:val="17"/>
              </w:numPr>
              <w:jc w:val="both"/>
              <w:rPr>
                <w:rFonts w:cstheme="minorHAnsi"/>
                <w:lang w:val="ro-RO"/>
              </w:rPr>
            </w:pPr>
            <w:r>
              <w:rPr>
                <w:rFonts w:cstheme="minorHAnsi"/>
                <w:lang w:val="ro-RO"/>
              </w:rPr>
              <w:t xml:space="preserve">Secțiunea </w:t>
            </w:r>
            <w:r w:rsidR="002C08F5">
              <w:rPr>
                <w:rFonts w:cstheme="minorHAnsi"/>
                <w:lang w:val="ro-RO"/>
              </w:rPr>
              <w:t>Principii orizontale din Cererea de finanțare</w:t>
            </w:r>
          </w:p>
          <w:p w14:paraId="3A1BB05C" w14:textId="7A07D995" w:rsidR="002C08F5" w:rsidRPr="00BD35B1" w:rsidRDefault="002C08F5" w:rsidP="003C442B">
            <w:pPr>
              <w:pStyle w:val="ListParagraph"/>
              <w:jc w:val="both"/>
              <w:rPr>
                <w:rFonts w:cstheme="minorHAnsi"/>
                <w:lang w:val="ro-RO"/>
              </w:rPr>
            </w:pPr>
          </w:p>
        </w:tc>
      </w:tr>
      <w:tr w:rsidR="00DF51EA" w14:paraId="737B835A" w14:textId="77777777" w:rsidTr="00DF51EA">
        <w:tc>
          <w:tcPr>
            <w:tcW w:w="540" w:type="dxa"/>
          </w:tcPr>
          <w:p w14:paraId="7C69C297" w14:textId="77777777" w:rsidR="00DF51EA" w:rsidRDefault="00DF51EA" w:rsidP="009E5C0F">
            <w:pPr>
              <w:jc w:val="both"/>
              <w:rPr>
                <w:rFonts w:cstheme="minorHAnsi"/>
                <w:lang w:val="ro-RO"/>
              </w:rPr>
            </w:pPr>
          </w:p>
        </w:tc>
        <w:tc>
          <w:tcPr>
            <w:tcW w:w="3870" w:type="dxa"/>
          </w:tcPr>
          <w:p w14:paraId="0518FEA3" w14:textId="77777777" w:rsidR="00D3701A" w:rsidRPr="00D3701A" w:rsidRDefault="00D3701A" w:rsidP="00D3701A">
            <w:pPr>
              <w:jc w:val="both"/>
              <w:rPr>
                <w:rFonts w:cstheme="minorHAnsi"/>
                <w:lang w:val="ro-RO"/>
              </w:rPr>
            </w:pPr>
            <w:r w:rsidRPr="00D3701A">
              <w:rPr>
                <w:rFonts w:cstheme="minorHAnsi"/>
                <w:lang w:val="ro-RO"/>
              </w:rPr>
              <w:t xml:space="preserve">Pentru imobilul asociat activităților proiectului, acolo unde este cazul, solicitantul deține dreptul de proprietate sau alte drepturi reale principale asupra bunurilor imobile care fac obiectul cererii de finanțare, drepturi necesare pentru obținerea autorizației de construire pentru construcții definitive/provizorii, după caz, în conformitate cu prevederile Legii nr. 50/1991 privind autorizarea lucrărilor de construire, republicată. </w:t>
            </w:r>
          </w:p>
          <w:p w14:paraId="54DD85B9" w14:textId="77777777" w:rsidR="009C649D" w:rsidRDefault="00D3701A" w:rsidP="009E5C0F">
            <w:pPr>
              <w:jc w:val="both"/>
              <w:rPr>
                <w:rFonts w:cstheme="minorHAnsi"/>
                <w:lang w:val="ro-RO"/>
              </w:rPr>
            </w:pPr>
            <w:r w:rsidRPr="00D3701A">
              <w:rPr>
                <w:rFonts w:cstheme="minorHAnsi"/>
                <w:lang w:val="ro-RO"/>
              </w:rPr>
              <w:t xml:space="preserve">Acolo unde dreptul de proprietate nu este obligatoriu, va prezenta acordul proprietarilor asupra terenurilor private unde accesul se face conform prevederilor Codului civil aprobat </w:t>
            </w:r>
            <w:r w:rsidRPr="00D3701A">
              <w:rPr>
                <w:rFonts w:cstheme="minorHAnsi"/>
                <w:lang w:val="ro-RO"/>
              </w:rPr>
              <w:lastRenderedPageBreak/>
              <w:t>prin Legea nr. 278/2009, republicată cu modificările si completările ulterioare.</w:t>
            </w:r>
          </w:p>
          <w:p w14:paraId="61A21A0C" w14:textId="77777777" w:rsidR="009C649D" w:rsidRDefault="009C649D" w:rsidP="009E5C0F">
            <w:pPr>
              <w:jc w:val="both"/>
            </w:pPr>
          </w:p>
          <w:p w14:paraId="005B1538" w14:textId="0CF41459" w:rsidR="00DF51EA" w:rsidRPr="00C55CF2" w:rsidRDefault="00422522" w:rsidP="009E5C0F">
            <w:pPr>
              <w:jc w:val="both"/>
              <w:rPr>
                <w:rFonts w:cstheme="minorHAnsi"/>
                <w:i/>
                <w:iCs/>
                <w:lang w:val="ro-RO"/>
              </w:rPr>
            </w:pPr>
            <w:r w:rsidRPr="00C55CF2">
              <w:rPr>
                <w:i/>
                <w:iCs/>
                <w:color w:val="2E74B5" w:themeColor="accent1" w:themeShade="BF"/>
              </w:rPr>
              <w:t xml:space="preserve"> </w:t>
            </w:r>
            <w:proofErr w:type="spellStart"/>
            <w:r w:rsidR="00C55CF2" w:rsidRPr="00C55CF2">
              <w:rPr>
                <w:i/>
                <w:iCs/>
                <w:color w:val="2E74B5" w:themeColor="accent1" w:themeShade="BF"/>
              </w:rPr>
              <w:t>În</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situația</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în</w:t>
            </w:r>
            <w:proofErr w:type="spellEnd"/>
            <w:r w:rsidR="00C55CF2" w:rsidRPr="00C55CF2">
              <w:rPr>
                <w:i/>
                <w:iCs/>
                <w:color w:val="2E74B5" w:themeColor="accent1" w:themeShade="BF"/>
              </w:rPr>
              <w:t xml:space="preserve"> care </w:t>
            </w:r>
            <w:proofErr w:type="spellStart"/>
            <w:r w:rsidR="00C55CF2" w:rsidRPr="00C55CF2">
              <w:rPr>
                <w:i/>
                <w:iCs/>
                <w:color w:val="2E74B5" w:themeColor="accent1" w:themeShade="BF"/>
              </w:rPr>
              <w:t>există</w:t>
            </w:r>
            <w:proofErr w:type="spellEnd"/>
            <w:r w:rsidR="00C55CF2" w:rsidRPr="00C55CF2">
              <w:rPr>
                <w:i/>
                <w:iCs/>
                <w:color w:val="2E74B5" w:themeColor="accent1" w:themeShade="BF"/>
              </w:rPr>
              <w:t xml:space="preserve"> o </w:t>
            </w:r>
            <w:proofErr w:type="spellStart"/>
            <w:r w:rsidR="00C55CF2" w:rsidRPr="00C55CF2">
              <w:rPr>
                <w:i/>
                <w:iCs/>
                <w:color w:val="2E74B5" w:themeColor="accent1" w:themeShade="BF"/>
              </w:rPr>
              <w:t>Listă</w:t>
            </w:r>
            <w:proofErr w:type="spellEnd"/>
            <w:r w:rsidR="00C55CF2" w:rsidRPr="00C55CF2">
              <w:rPr>
                <w:i/>
                <w:iCs/>
                <w:color w:val="2E74B5" w:themeColor="accent1" w:themeShade="BF"/>
              </w:rPr>
              <w:t xml:space="preserve"> de </w:t>
            </w:r>
            <w:proofErr w:type="spellStart"/>
            <w:proofErr w:type="gramStart"/>
            <w:r w:rsidR="00C55CF2" w:rsidRPr="00C55CF2">
              <w:rPr>
                <w:i/>
                <w:iCs/>
                <w:color w:val="2E74B5" w:themeColor="accent1" w:themeShade="BF"/>
              </w:rPr>
              <w:t>angajament</w:t>
            </w:r>
            <w:proofErr w:type="spellEnd"/>
            <w:r w:rsidR="00C55CF2" w:rsidRPr="00C55CF2">
              <w:rPr>
                <w:i/>
                <w:iCs/>
                <w:color w:val="2E74B5" w:themeColor="accent1" w:themeShade="BF"/>
              </w:rPr>
              <w:t xml:space="preserve">  a</w:t>
            </w:r>
            <w:proofErr w:type="gramEnd"/>
            <w:r w:rsidR="00C55CF2" w:rsidRPr="00C55CF2">
              <w:rPr>
                <w:i/>
                <w:iCs/>
                <w:color w:val="2E74B5" w:themeColor="accent1" w:themeShade="BF"/>
              </w:rPr>
              <w:t xml:space="preserve"> </w:t>
            </w:r>
            <w:proofErr w:type="spellStart"/>
            <w:r w:rsidR="00C55CF2" w:rsidRPr="00C55CF2">
              <w:rPr>
                <w:i/>
                <w:iCs/>
                <w:color w:val="2E74B5" w:themeColor="accent1" w:themeShade="BF"/>
              </w:rPr>
              <w:t>gospodăriilor</w:t>
            </w:r>
            <w:proofErr w:type="spellEnd"/>
            <w:r w:rsidR="00C55CF2" w:rsidRPr="00C55CF2">
              <w:rPr>
                <w:i/>
                <w:iCs/>
                <w:color w:val="2E74B5" w:themeColor="accent1" w:themeShade="BF"/>
              </w:rPr>
              <w:t xml:space="preserve"> care </w:t>
            </w:r>
            <w:proofErr w:type="spellStart"/>
            <w:r w:rsidR="00C55CF2" w:rsidRPr="00C55CF2">
              <w:rPr>
                <w:i/>
                <w:iCs/>
                <w:color w:val="2E74B5" w:themeColor="accent1" w:themeShade="BF"/>
              </w:rPr>
              <w:t>și</w:t>
            </w:r>
            <w:proofErr w:type="spellEnd"/>
            <w:r w:rsidR="00C55CF2" w:rsidRPr="00C55CF2">
              <w:rPr>
                <w:i/>
                <w:iCs/>
                <w:color w:val="2E74B5" w:themeColor="accent1" w:themeShade="BF"/>
              </w:rPr>
              <w:t xml:space="preserve">-au </w:t>
            </w:r>
            <w:proofErr w:type="spellStart"/>
            <w:r w:rsidR="00C55CF2" w:rsidRPr="00C55CF2">
              <w:rPr>
                <w:i/>
                <w:iCs/>
                <w:color w:val="2E74B5" w:themeColor="accent1" w:themeShade="BF"/>
              </w:rPr>
              <w:t>exprimat</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interesul</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pentru</w:t>
            </w:r>
            <w:proofErr w:type="spellEnd"/>
            <w:r w:rsidR="00C55CF2" w:rsidRPr="00C55CF2">
              <w:rPr>
                <w:i/>
                <w:iCs/>
                <w:color w:val="2E74B5" w:themeColor="accent1" w:themeShade="BF"/>
              </w:rPr>
              <w:t xml:space="preserve"> a beneficia de </w:t>
            </w:r>
            <w:proofErr w:type="spellStart"/>
            <w:r w:rsidR="00C55CF2" w:rsidRPr="00C55CF2">
              <w:rPr>
                <w:i/>
                <w:iCs/>
                <w:color w:val="2E74B5" w:themeColor="accent1" w:themeShade="BF"/>
              </w:rPr>
              <w:t>finanțare</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pentru</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imobilul</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asociat</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obiectivului</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proiectului</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instalare</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capacității</w:t>
            </w:r>
            <w:proofErr w:type="spellEnd"/>
            <w:r w:rsidR="00C55CF2" w:rsidRPr="00C55CF2">
              <w:rPr>
                <w:i/>
                <w:iCs/>
                <w:color w:val="2E74B5" w:themeColor="accent1" w:themeShade="BF"/>
              </w:rPr>
              <w:t xml:space="preserve"> de </w:t>
            </w:r>
            <w:proofErr w:type="spellStart"/>
            <w:r w:rsidR="00C55CF2" w:rsidRPr="00C55CF2">
              <w:rPr>
                <w:i/>
                <w:iCs/>
                <w:color w:val="2E74B5" w:themeColor="accent1" w:themeShade="BF"/>
              </w:rPr>
              <w:t>producție</w:t>
            </w:r>
            <w:proofErr w:type="spellEnd"/>
            <w:r w:rsidR="00C55CF2" w:rsidRPr="00C55CF2">
              <w:rPr>
                <w:i/>
                <w:iCs/>
                <w:color w:val="2E74B5" w:themeColor="accent1" w:themeShade="BF"/>
              </w:rPr>
              <w:t xml:space="preserve"> de </w:t>
            </w:r>
            <w:proofErr w:type="spellStart"/>
            <w:r w:rsidR="00C55CF2" w:rsidRPr="00C55CF2">
              <w:rPr>
                <w:i/>
                <w:iCs/>
                <w:color w:val="2E74B5" w:themeColor="accent1" w:themeShade="BF"/>
              </w:rPr>
              <w:t>energie</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electrică</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și</w:t>
            </w:r>
            <w:proofErr w:type="spellEnd"/>
            <w:r w:rsidR="00C55CF2" w:rsidRPr="00C55CF2">
              <w:rPr>
                <w:i/>
                <w:iCs/>
                <w:color w:val="2E74B5" w:themeColor="accent1" w:themeShade="BF"/>
              </w:rPr>
              <w:t xml:space="preserve"> / </w:t>
            </w:r>
            <w:proofErr w:type="spellStart"/>
            <w:r w:rsidR="00C55CF2" w:rsidRPr="00C55CF2">
              <w:rPr>
                <w:i/>
                <w:iCs/>
                <w:color w:val="2E74B5" w:themeColor="accent1" w:themeShade="BF"/>
              </w:rPr>
              <w:t>sau</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termică</w:t>
            </w:r>
            <w:proofErr w:type="spellEnd"/>
            <w:r w:rsidR="00C55CF2" w:rsidRPr="00C55CF2">
              <w:rPr>
                <w:i/>
                <w:iCs/>
                <w:color w:val="2E74B5" w:themeColor="accent1" w:themeShade="BF"/>
              </w:rPr>
              <w:t xml:space="preserve">) se face </w:t>
            </w:r>
            <w:proofErr w:type="spellStart"/>
            <w:r w:rsidR="00C55CF2" w:rsidRPr="00C55CF2">
              <w:rPr>
                <w:i/>
                <w:iCs/>
                <w:color w:val="2E74B5" w:themeColor="accent1" w:themeShade="BF"/>
              </w:rPr>
              <w:t>dovada</w:t>
            </w:r>
            <w:proofErr w:type="spellEnd"/>
            <w:r w:rsidR="00C55CF2" w:rsidRPr="00C55CF2">
              <w:rPr>
                <w:i/>
                <w:iCs/>
                <w:color w:val="2E74B5" w:themeColor="accent1" w:themeShade="BF"/>
              </w:rPr>
              <w:t xml:space="preserve"> </w:t>
            </w:r>
            <w:proofErr w:type="spellStart"/>
            <w:r w:rsidR="00C55CF2" w:rsidRPr="00C55CF2">
              <w:rPr>
                <w:i/>
                <w:iCs/>
                <w:color w:val="2E74B5" w:themeColor="accent1" w:themeShade="BF"/>
              </w:rPr>
              <w:t>dreptului</w:t>
            </w:r>
            <w:proofErr w:type="spellEnd"/>
            <w:r w:rsidR="00C55CF2" w:rsidRPr="00C55CF2">
              <w:rPr>
                <w:i/>
                <w:iCs/>
                <w:color w:val="2E74B5" w:themeColor="accent1" w:themeShade="BF"/>
              </w:rPr>
              <w:t xml:space="preserve"> de </w:t>
            </w:r>
            <w:proofErr w:type="spellStart"/>
            <w:r w:rsidR="00C55CF2" w:rsidRPr="00C55CF2">
              <w:rPr>
                <w:i/>
                <w:iCs/>
                <w:color w:val="2E74B5" w:themeColor="accent1" w:themeShade="BF"/>
              </w:rPr>
              <w:t>proprietate</w:t>
            </w:r>
            <w:proofErr w:type="spellEnd"/>
            <w:r w:rsidR="00C55CF2" w:rsidRPr="00C55CF2">
              <w:rPr>
                <w:i/>
                <w:iCs/>
                <w:color w:val="2E74B5" w:themeColor="accent1" w:themeShade="BF"/>
              </w:rPr>
              <w:t xml:space="preserve"> </w:t>
            </w:r>
            <w:r w:rsidR="007C08F6">
              <w:rPr>
                <w:i/>
                <w:iCs/>
                <w:color w:val="2E74B5" w:themeColor="accent1" w:themeShade="BF"/>
              </w:rPr>
              <w:t xml:space="preserve">a </w:t>
            </w:r>
            <w:proofErr w:type="spellStart"/>
            <w:r w:rsidR="007C08F6">
              <w:rPr>
                <w:i/>
                <w:iCs/>
                <w:color w:val="2E74B5" w:themeColor="accent1" w:themeShade="BF"/>
              </w:rPr>
              <w:t>persoanei</w:t>
            </w:r>
            <w:proofErr w:type="spellEnd"/>
            <w:r w:rsidR="007C08F6">
              <w:rPr>
                <w:i/>
                <w:iCs/>
                <w:color w:val="2E74B5" w:themeColor="accent1" w:themeShade="BF"/>
              </w:rPr>
              <w:t xml:space="preserve"> </w:t>
            </w:r>
            <w:proofErr w:type="spellStart"/>
            <w:r w:rsidR="007C08F6">
              <w:rPr>
                <w:i/>
                <w:iCs/>
                <w:color w:val="2E74B5" w:themeColor="accent1" w:themeShade="BF"/>
              </w:rPr>
              <w:t>titulare</w:t>
            </w:r>
            <w:proofErr w:type="spellEnd"/>
            <w:r w:rsidR="007C08F6">
              <w:rPr>
                <w:i/>
                <w:iCs/>
                <w:color w:val="2E74B5" w:themeColor="accent1" w:themeShade="BF"/>
              </w:rPr>
              <w:t xml:space="preserve"> </w:t>
            </w:r>
            <w:proofErr w:type="spellStart"/>
            <w:r w:rsidR="007C08F6">
              <w:rPr>
                <w:i/>
                <w:iCs/>
                <w:color w:val="2E74B5" w:themeColor="accent1" w:themeShade="BF"/>
              </w:rPr>
              <w:t>inscrise</w:t>
            </w:r>
            <w:proofErr w:type="spellEnd"/>
            <w:r w:rsidR="007C08F6">
              <w:rPr>
                <w:i/>
                <w:iCs/>
                <w:color w:val="2E74B5" w:themeColor="accent1" w:themeShade="BF"/>
              </w:rPr>
              <w:t xml:space="preserve"> </w:t>
            </w:r>
            <w:proofErr w:type="spellStart"/>
            <w:r w:rsidR="007C08F6">
              <w:rPr>
                <w:i/>
                <w:iCs/>
                <w:color w:val="2E74B5" w:themeColor="accent1" w:themeShade="BF"/>
              </w:rPr>
              <w:t>în</w:t>
            </w:r>
            <w:proofErr w:type="spellEnd"/>
            <w:r w:rsidR="007C08F6">
              <w:rPr>
                <w:i/>
                <w:iCs/>
                <w:color w:val="2E74B5" w:themeColor="accent1" w:themeShade="BF"/>
              </w:rPr>
              <w:t xml:space="preserve"> Lista de </w:t>
            </w:r>
            <w:proofErr w:type="spellStart"/>
            <w:r w:rsidR="007C08F6">
              <w:rPr>
                <w:i/>
                <w:iCs/>
                <w:color w:val="2E74B5" w:themeColor="accent1" w:themeShade="BF"/>
              </w:rPr>
              <w:t>angajament</w:t>
            </w:r>
            <w:proofErr w:type="spellEnd"/>
            <w:r w:rsidR="007C08F6">
              <w:rPr>
                <w:i/>
                <w:iCs/>
                <w:color w:val="2E74B5" w:themeColor="accent1" w:themeShade="BF"/>
              </w:rPr>
              <w:t xml:space="preserve">, </w:t>
            </w:r>
            <w:proofErr w:type="spellStart"/>
            <w:r w:rsidR="007C08F6">
              <w:rPr>
                <w:i/>
                <w:iCs/>
                <w:color w:val="2E74B5" w:themeColor="accent1" w:themeShade="BF"/>
              </w:rPr>
              <w:t>domiciliată</w:t>
            </w:r>
            <w:proofErr w:type="spellEnd"/>
            <w:r w:rsidR="007C08F6">
              <w:rPr>
                <w:i/>
                <w:iCs/>
                <w:color w:val="2E74B5" w:themeColor="accent1" w:themeShade="BF"/>
              </w:rPr>
              <w:t xml:space="preserve"> la </w:t>
            </w:r>
            <w:proofErr w:type="spellStart"/>
            <w:r w:rsidR="007C08F6">
              <w:rPr>
                <w:i/>
                <w:iCs/>
                <w:color w:val="2E74B5" w:themeColor="accent1" w:themeShade="BF"/>
              </w:rPr>
              <w:t>adresa</w:t>
            </w:r>
            <w:proofErr w:type="spellEnd"/>
            <w:r w:rsidR="007C08F6">
              <w:rPr>
                <w:i/>
                <w:iCs/>
                <w:color w:val="2E74B5" w:themeColor="accent1" w:themeShade="BF"/>
              </w:rPr>
              <w:t xml:space="preserve"> </w:t>
            </w:r>
            <w:proofErr w:type="spellStart"/>
            <w:r w:rsidR="007C08F6">
              <w:rPr>
                <w:i/>
                <w:iCs/>
                <w:color w:val="2E74B5" w:themeColor="accent1" w:themeShade="BF"/>
              </w:rPr>
              <w:t>respectivă</w:t>
            </w:r>
            <w:proofErr w:type="spellEnd"/>
            <w:r w:rsidR="00C55CF2" w:rsidRPr="00C55CF2">
              <w:rPr>
                <w:i/>
                <w:iCs/>
                <w:color w:val="2E74B5" w:themeColor="accent1" w:themeShade="BF"/>
              </w:rPr>
              <w:t>.</w:t>
            </w:r>
          </w:p>
        </w:tc>
        <w:tc>
          <w:tcPr>
            <w:tcW w:w="1350" w:type="dxa"/>
          </w:tcPr>
          <w:p w14:paraId="4149AA49" w14:textId="77777777" w:rsidR="00DF51EA" w:rsidRDefault="00DF51EA" w:rsidP="009E5C0F">
            <w:pPr>
              <w:jc w:val="both"/>
              <w:rPr>
                <w:rFonts w:cstheme="minorHAnsi"/>
                <w:lang w:val="ro-RO"/>
              </w:rPr>
            </w:pPr>
          </w:p>
        </w:tc>
        <w:tc>
          <w:tcPr>
            <w:tcW w:w="8275" w:type="dxa"/>
          </w:tcPr>
          <w:p w14:paraId="7E6C3DEB" w14:textId="529CC1DE" w:rsidR="00DF51EA" w:rsidRDefault="00422522" w:rsidP="009E5C0F">
            <w:pPr>
              <w:jc w:val="both"/>
              <w:rPr>
                <w:rFonts w:cstheme="minorHAnsi"/>
                <w:lang w:val="ro-RO"/>
              </w:rPr>
            </w:pPr>
            <w:r w:rsidRPr="00422522">
              <w:rPr>
                <w:rFonts w:cstheme="minorHAnsi"/>
                <w:lang w:val="ro-RO"/>
              </w:rPr>
              <w:t xml:space="preserve">Concordanța cu prevederile PTJ și prevederile legale aplicabile privind dreptul legal de a realiza activitățile în cadrul proiectului, caracterul durabil al operațiunii și menținerea investiției conform </w:t>
            </w:r>
            <w:r w:rsidR="009C649D">
              <w:rPr>
                <w:rFonts w:cstheme="minorHAnsi"/>
                <w:lang w:val="ro-RO"/>
              </w:rPr>
              <w:t>a</w:t>
            </w:r>
            <w:r w:rsidRPr="00422522">
              <w:rPr>
                <w:rFonts w:cstheme="minorHAnsi"/>
                <w:lang w:val="ro-RO"/>
              </w:rPr>
              <w:t xml:space="preserve">rt. 65 din Regulamentul 1060/2021, consolidat, prevederile OUG </w:t>
            </w:r>
            <w:r w:rsidR="006E037B">
              <w:rPr>
                <w:rFonts w:cstheme="minorHAnsi"/>
                <w:lang w:val="ro-RO"/>
              </w:rPr>
              <w:t>nr.</w:t>
            </w:r>
            <w:r w:rsidRPr="00422522">
              <w:rPr>
                <w:rFonts w:cstheme="minorHAnsi"/>
                <w:lang w:val="ro-RO"/>
              </w:rPr>
              <w:t>23/2023 privind dreptul de proprietate sau de administrare asociate imobilului/spațiilor aferente activităților investiției.</w:t>
            </w:r>
          </w:p>
          <w:p w14:paraId="5A8C5E02" w14:textId="77777777" w:rsidR="002C08F5" w:rsidRDefault="002C08F5" w:rsidP="009E5C0F">
            <w:pPr>
              <w:jc w:val="both"/>
              <w:rPr>
                <w:rFonts w:cstheme="minorHAnsi"/>
                <w:lang w:val="ro-RO"/>
              </w:rPr>
            </w:pPr>
          </w:p>
          <w:p w14:paraId="36F3A86F" w14:textId="77777777" w:rsidR="002C08F5" w:rsidRDefault="002C08F5" w:rsidP="009E5C0F">
            <w:pPr>
              <w:jc w:val="both"/>
              <w:rPr>
                <w:rFonts w:cstheme="minorHAnsi"/>
                <w:lang w:val="ro-RO"/>
              </w:rPr>
            </w:pPr>
          </w:p>
          <w:p w14:paraId="2ED435B5" w14:textId="77777777" w:rsidR="002C08F5" w:rsidRDefault="002C08F5" w:rsidP="009E5C0F">
            <w:pPr>
              <w:jc w:val="both"/>
              <w:rPr>
                <w:rFonts w:cstheme="minorHAnsi"/>
                <w:lang w:val="ro-RO"/>
              </w:rPr>
            </w:pPr>
            <w:r>
              <w:rPr>
                <w:rFonts w:cstheme="minorHAnsi"/>
                <w:lang w:val="ro-RO"/>
              </w:rPr>
              <w:t>Se verifică :</w:t>
            </w:r>
          </w:p>
          <w:p w14:paraId="7B8FF7B0" w14:textId="77777777" w:rsidR="002C08F5" w:rsidRDefault="002C08F5" w:rsidP="009E5C0F">
            <w:pPr>
              <w:jc w:val="both"/>
              <w:rPr>
                <w:rFonts w:cstheme="minorHAnsi"/>
                <w:lang w:val="ro-RO"/>
              </w:rPr>
            </w:pPr>
            <w:r>
              <w:rPr>
                <w:rFonts w:cstheme="minorHAnsi"/>
                <w:lang w:val="ro-RO"/>
              </w:rPr>
              <w:t>-</w:t>
            </w:r>
            <w:r>
              <w:t xml:space="preserve"> </w:t>
            </w:r>
            <w:r w:rsidRPr="002C08F5">
              <w:rPr>
                <w:rFonts w:cstheme="minorHAnsi"/>
                <w:lang w:val="ro-RO"/>
              </w:rPr>
              <w:t>Documente privind dreptul de proprietate/administrare/administrare temporară/ superficie/ folosință (daca a fost depusă autorizația de construire nu este necesară depunerea documentelor  de proprietate)</w:t>
            </w:r>
            <w:r>
              <w:rPr>
                <w:rFonts w:cstheme="minorHAnsi"/>
                <w:lang w:val="ro-RO"/>
              </w:rPr>
              <w:t xml:space="preserve"> prevăzute la secțiunea 7.6 din Ghidul solicitantului </w:t>
            </w:r>
          </w:p>
          <w:p w14:paraId="47BA3A48" w14:textId="4C62EC55" w:rsidR="002C08F5" w:rsidRDefault="002C08F5" w:rsidP="009E5C0F">
            <w:pPr>
              <w:jc w:val="both"/>
              <w:rPr>
                <w:rFonts w:cstheme="minorHAnsi"/>
                <w:lang w:val="ro-RO"/>
              </w:rPr>
            </w:pPr>
            <w:r>
              <w:rPr>
                <w:rFonts w:cstheme="minorHAnsi"/>
                <w:lang w:val="ro-RO"/>
              </w:rPr>
              <w:t>sau</w:t>
            </w:r>
          </w:p>
          <w:p w14:paraId="147667BC" w14:textId="77777777" w:rsidR="002C08F5" w:rsidRDefault="002C08F5" w:rsidP="009E5C0F">
            <w:pPr>
              <w:jc w:val="both"/>
              <w:rPr>
                <w:rFonts w:cstheme="minorHAnsi"/>
                <w:lang w:val="ro-RO"/>
              </w:rPr>
            </w:pPr>
            <w:r>
              <w:rPr>
                <w:rFonts w:cstheme="minorHAnsi"/>
                <w:lang w:val="ro-RO"/>
              </w:rPr>
              <w:t>- Autorizația de construire</w:t>
            </w:r>
          </w:p>
          <w:p w14:paraId="42167B0D" w14:textId="16D0592A" w:rsidR="002C08F5" w:rsidRDefault="002C08F5" w:rsidP="009E5C0F">
            <w:pPr>
              <w:jc w:val="both"/>
              <w:rPr>
                <w:rFonts w:cstheme="minorHAnsi"/>
                <w:lang w:val="ro-RO"/>
              </w:rPr>
            </w:pPr>
            <w:r>
              <w:rPr>
                <w:rFonts w:cstheme="minorHAnsi"/>
                <w:lang w:val="ro-RO"/>
              </w:rPr>
              <w:t>- Certificatul de urbanism</w:t>
            </w:r>
          </w:p>
        </w:tc>
      </w:tr>
      <w:tr w:rsidR="00DF51EA" w14:paraId="6F26C726" w14:textId="77777777" w:rsidTr="00DF51EA">
        <w:tc>
          <w:tcPr>
            <w:tcW w:w="540" w:type="dxa"/>
          </w:tcPr>
          <w:p w14:paraId="6660A760" w14:textId="77777777" w:rsidR="00DF51EA" w:rsidRDefault="00DF51EA" w:rsidP="009E5C0F">
            <w:pPr>
              <w:jc w:val="both"/>
              <w:rPr>
                <w:rFonts w:cstheme="minorHAnsi"/>
                <w:lang w:val="ro-RO"/>
              </w:rPr>
            </w:pPr>
          </w:p>
        </w:tc>
        <w:tc>
          <w:tcPr>
            <w:tcW w:w="3870" w:type="dxa"/>
          </w:tcPr>
          <w:p w14:paraId="2F287F03" w14:textId="58EB244D" w:rsidR="00422522" w:rsidRPr="00422522" w:rsidRDefault="00422522" w:rsidP="00422522">
            <w:pPr>
              <w:jc w:val="both"/>
              <w:rPr>
                <w:rFonts w:cstheme="minorHAnsi"/>
                <w:lang w:val="ro-RO"/>
              </w:rPr>
            </w:pPr>
            <w:r w:rsidRPr="00422522">
              <w:rPr>
                <w:rFonts w:cstheme="minorHAnsi"/>
                <w:lang w:val="ro-RO"/>
              </w:rPr>
              <w:t>Solicitantul</w:t>
            </w:r>
            <w:r w:rsidR="003C7EF4">
              <w:rPr>
                <w:rFonts w:cstheme="minorHAnsi"/>
                <w:lang w:val="ro-RO"/>
              </w:rPr>
              <w:t xml:space="preserve"> (liderul de parteneriat)</w:t>
            </w:r>
            <w:r w:rsidRPr="00422522">
              <w:rPr>
                <w:rFonts w:cstheme="minorHAnsi"/>
                <w:lang w:val="ro-RO"/>
              </w:rPr>
              <w:t xml:space="preserve">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p w14:paraId="2501EC83" w14:textId="6D563605" w:rsidR="00DF51EA" w:rsidRDefault="00DF51EA" w:rsidP="009E5C0F">
            <w:pPr>
              <w:jc w:val="both"/>
              <w:rPr>
                <w:rFonts w:cstheme="minorHAnsi"/>
                <w:lang w:val="ro-RO"/>
              </w:rPr>
            </w:pPr>
          </w:p>
        </w:tc>
        <w:tc>
          <w:tcPr>
            <w:tcW w:w="1350" w:type="dxa"/>
          </w:tcPr>
          <w:p w14:paraId="55DB20E0" w14:textId="77777777" w:rsidR="00DF51EA" w:rsidRDefault="00DF51EA" w:rsidP="009E5C0F">
            <w:pPr>
              <w:jc w:val="both"/>
              <w:rPr>
                <w:rFonts w:cstheme="minorHAnsi"/>
                <w:lang w:val="ro-RO"/>
              </w:rPr>
            </w:pPr>
          </w:p>
        </w:tc>
        <w:tc>
          <w:tcPr>
            <w:tcW w:w="8275" w:type="dxa"/>
          </w:tcPr>
          <w:p w14:paraId="60B8BEDE"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6C486E54" w14:textId="2C67BC57"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5F02A08A" w14:textId="1FBD3BE4"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31BD762A" w14:textId="5228D29E"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4C6B0798" w14:textId="4533ED72"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Regulamentele</w:t>
            </w:r>
            <w:r w:rsidRPr="00422522">
              <w:rPr>
                <w:rFonts w:cstheme="minorHAnsi"/>
                <w:lang w:val="ro-RO"/>
              </w:rPr>
              <w:t>1060/2021, 1056/2021)</w:t>
            </w:r>
            <w:r w:rsidR="009C649D">
              <w:rPr>
                <w:rFonts w:cstheme="minorHAnsi"/>
                <w:lang w:val="ro-RO"/>
              </w:rPr>
              <w:t>,</w:t>
            </w:r>
          </w:p>
          <w:p w14:paraId="4A843D84" w14:textId="77777777" w:rsidR="00DF51EA" w:rsidRDefault="00422522" w:rsidP="00422522">
            <w:pPr>
              <w:jc w:val="both"/>
              <w:rPr>
                <w:rFonts w:cstheme="minorHAnsi"/>
                <w:lang w:val="ro-RO"/>
              </w:rPr>
            </w:pPr>
            <w:r w:rsidRPr="00422522">
              <w:rPr>
                <w:rFonts w:cstheme="minorHAnsi"/>
                <w:lang w:val="ro-RO"/>
              </w:rPr>
              <w:t>Alte condiții</w:t>
            </w:r>
            <w:r w:rsidR="009C649D">
              <w:rPr>
                <w:rFonts w:cstheme="minorHAnsi"/>
                <w:lang w:val="ro-RO"/>
              </w:rPr>
              <w:t>.</w:t>
            </w:r>
          </w:p>
          <w:p w14:paraId="0B2B2D2C" w14:textId="77777777" w:rsidR="002C08F5" w:rsidRDefault="002C08F5" w:rsidP="00422522">
            <w:pPr>
              <w:jc w:val="both"/>
              <w:rPr>
                <w:rFonts w:cstheme="minorHAnsi"/>
                <w:lang w:val="ro-RO"/>
              </w:rPr>
            </w:pPr>
            <w:r>
              <w:rPr>
                <w:rFonts w:cstheme="minorHAnsi"/>
                <w:lang w:val="ro-RO"/>
              </w:rPr>
              <w:t>Se verifică :</w:t>
            </w:r>
          </w:p>
          <w:p w14:paraId="20500C72" w14:textId="428A1C3C" w:rsidR="002C08F5" w:rsidRDefault="002C08F5" w:rsidP="00422522">
            <w:pPr>
              <w:jc w:val="both"/>
              <w:rPr>
                <w:rFonts w:cstheme="minorHAnsi"/>
                <w:lang w:val="ro-RO"/>
              </w:rPr>
            </w:pPr>
            <w:r>
              <w:rPr>
                <w:rFonts w:cstheme="minorHAnsi"/>
                <w:lang w:val="ro-RO"/>
              </w:rPr>
              <w:t>- Declarația unică</w:t>
            </w:r>
          </w:p>
          <w:p w14:paraId="52890F8F" w14:textId="258BC183" w:rsidR="002C08F5" w:rsidRDefault="002C08F5" w:rsidP="00422522">
            <w:pPr>
              <w:jc w:val="both"/>
              <w:rPr>
                <w:rFonts w:cstheme="minorHAnsi"/>
                <w:lang w:val="ro-RO"/>
              </w:rPr>
            </w:pPr>
            <w:r>
              <w:rPr>
                <w:rFonts w:cstheme="minorHAnsi"/>
                <w:lang w:val="ro-RO"/>
              </w:rPr>
              <w:t xml:space="preserve">-Extrasul de carte funciară </w:t>
            </w:r>
          </w:p>
        </w:tc>
      </w:tr>
    </w:tbl>
    <w:tbl>
      <w:tblPr>
        <w:tblStyle w:val="TableGrid"/>
        <w:tblW w:w="14030" w:type="dxa"/>
        <w:tblInd w:w="720" w:type="dxa"/>
        <w:tblLayout w:type="fixed"/>
        <w:tblLook w:val="04A0" w:firstRow="1" w:lastRow="0" w:firstColumn="1" w:lastColumn="0" w:noHBand="0" w:noVBand="1"/>
      </w:tblPr>
      <w:tblGrid>
        <w:gridCol w:w="505"/>
        <w:gridCol w:w="3900"/>
        <w:gridCol w:w="9625"/>
      </w:tblGrid>
      <w:tr w:rsidR="00422522" w:rsidRPr="0068448C" w14:paraId="1FA99D6E" w14:textId="77777777" w:rsidTr="00422522">
        <w:tc>
          <w:tcPr>
            <w:tcW w:w="505" w:type="dxa"/>
            <w:shd w:val="clear" w:color="auto" w:fill="9CC2E5" w:themeFill="accent1" w:themeFillTint="99"/>
          </w:tcPr>
          <w:p w14:paraId="14056151" w14:textId="36FF0DF6" w:rsidR="00422522" w:rsidRPr="0068448C" w:rsidRDefault="00422522" w:rsidP="008A174A">
            <w:pPr>
              <w:jc w:val="both"/>
              <w:rPr>
                <w:rFonts w:asciiTheme="minorHAnsi" w:eastAsiaTheme="minorHAnsi" w:hAnsiTheme="minorHAnsi" w:cstheme="minorHAnsi"/>
                <w:b/>
              </w:rPr>
            </w:pPr>
          </w:p>
        </w:tc>
        <w:tc>
          <w:tcPr>
            <w:tcW w:w="3900" w:type="dxa"/>
            <w:shd w:val="clear" w:color="auto" w:fill="9CC2E5" w:themeFill="accent1" w:themeFillTint="99"/>
          </w:tcPr>
          <w:p w14:paraId="2D7324E9" w14:textId="77777777" w:rsidR="00422522" w:rsidRPr="0068448C" w:rsidRDefault="00422522" w:rsidP="008A174A">
            <w:pPr>
              <w:jc w:val="both"/>
              <w:rPr>
                <w:rFonts w:cstheme="minorHAnsi"/>
                <w:b/>
              </w:rPr>
            </w:pPr>
          </w:p>
        </w:tc>
        <w:tc>
          <w:tcPr>
            <w:tcW w:w="9625" w:type="dxa"/>
            <w:shd w:val="clear" w:color="auto" w:fill="9CC2E5" w:themeFill="accent1" w:themeFillTint="99"/>
          </w:tcPr>
          <w:p w14:paraId="355BD93C" w14:textId="52406E58" w:rsidR="00422522" w:rsidRPr="0068448C" w:rsidRDefault="00422522" w:rsidP="008A174A">
            <w:pPr>
              <w:jc w:val="both"/>
              <w:rPr>
                <w:rFonts w:asciiTheme="minorHAnsi" w:eastAsiaTheme="minorHAnsi" w:hAnsiTheme="minorHAnsi" w:cstheme="minorHAnsi"/>
                <w:b/>
              </w:rPr>
            </w:pPr>
            <w:proofErr w:type="spellStart"/>
            <w:r>
              <w:rPr>
                <w:rFonts w:asciiTheme="minorHAnsi" w:eastAsiaTheme="minorHAnsi" w:hAnsiTheme="minorHAnsi" w:cstheme="minorHAnsi"/>
                <w:b/>
              </w:rPr>
              <w:t>Condiții</w:t>
            </w:r>
            <w:proofErr w:type="spellEnd"/>
            <w:r>
              <w:rPr>
                <w:rFonts w:asciiTheme="minorHAnsi" w:eastAsiaTheme="minorHAnsi" w:hAnsiTheme="minorHAnsi" w:cstheme="minorHAnsi"/>
                <w:b/>
              </w:rPr>
              <w:t xml:space="preserve"> de </w:t>
            </w:r>
            <w:proofErr w:type="spellStart"/>
            <w:r>
              <w:rPr>
                <w:rFonts w:asciiTheme="minorHAnsi" w:eastAsiaTheme="minorHAnsi" w:hAnsiTheme="minorHAnsi" w:cstheme="minorHAnsi"/>
                <w:b/>
              </w:rPr>
              <w:t>e</w:t>
            </w:r>
            <w:r w:rsidRPr="0068448C">
              <w:rPr>
                <w:rFonts w:asciiTheme="minorHAnsi" w:eastAsiaTheme="minorHAnsi" w:hAnsiTheme="minorHAnsi" w:cstheme="minorHAnsi"/>
                <w:b/>
              </w:rPr>
              <w:t>ligibilitate</w:t>
            </w:r>
            <w:proofErr w:type="spellEnd"/>
            <w:r>
              <w:rPr>
                <w:rFonts w:asciiTheme="minorHAnsi" w:eastAsiaTheme="minorHAnsi" w:hAnsiTheme="minorHAnsi" w:cstheme="minorHAnsi"/>
                <w:b/>
              </w:rPr>
              <w:t xml:space="preserve"> </w:t>
            </w:r>
            <w:r w:rsidRPr="0068448C">
              <w:rPr>
                <w:rFonts w:asciiTheme="minorHAnsi" w:eastAsiaTheme="minorHAnsi" w:hAnsiTheme="minorHAnsi" w:cstheme="minorHAnsi"/>
                <w:b/>
              </w:rPr>
              <w:t xml:space="preserve">a </w:t>
            </w:r>
            <w:proofErr w:type="spellStart"/>
            <w:r w:rsidRPr="0068448C">
              <w:rPr>
                <w:rFonts w:asciiTheme="minorHAnsi" w:eastAsiaTheme="minorHAnsi" w:hAnsiTheme="minorHAnsi" w:cstheme="minorHAnsi"/>
                <w:b/>
              </w:rPr>
              <w:t>proiectului</w:t>
            </w:r>
            <w:proofErr w:type="spellEnd"/>
          </w:p>
        </w:tc>
      </w:tr>
    </w:tbl>
    <w:tbl>
      <w:tblPr>
        <w:tblStyle w:val="TableGrid"/>
        <w:tblW w:w="0" w:type="auto"/>
        <w:tblInd w:w="715" w:type="dxa"/>
        <w:tblLook w:val="04A0" w:firstRow="1" w:lastRow="0" w:firstColumn="1" w:lastColumn="0" w:noHBand="0" w:noVBand="1"/>
      </w:tblPr>
      <w:tblGrid>
        <w:gridCol w:w="540"/>
        <w:gridCol w:w="3870"/>
        <w:gridCol w:w="1350"/>
        <w:gridCol w:w="8275"/>
      </w:tblGrid>
      <w:tr w:rsidR="00DF51EA" w14:paraId="5D50031D" w14:textId="77777777" w:rsidTr="00DF51EA">
        <w:tc>
          <w:tcPr>
            <w:tcW w:w="540" w:type="dxa"/>
          </w:tcPr>
          <w:p w14:paraId="66F6B6B2" w14:textId="77777777" w:rsidR="00DF51EA" w:rsidRDefault="00DF51EA" w:rsidP="009E5C0F">
            <w:pPr>
              <w:jc w:val="both"/>
              <w:rPr>
                <w:rFonts w:cstheme="minorHAnsi"/>
                <w:lang w:val="ro-RO"/>
              </w:rPr>
            </w:pPr>
          </w:p>
        </w:tc>
        <w:tc>
          <w:tcPr>
            <w:tcW w:w="3870" w:type="dxa"/>
          </w:tcPr>
          <w:p w14:paraId="67F0D02E" w14:textId="370803F5" w:rsidR="00422522" w:rsidRPr="00422522" w:rsidRDefault="00422522" w:rsidP="00422522">
            <w:pPr>
              <w:jc w:val="both"/>
              <w:rPr>
                <w:rFonts w:cstheme="minorHAnsi"/>
                <w:lang w:val="ro-RO"/>
              </w:rPr>
            </w:pPr>
            <w:r w:rsidRPr="00422522">
              <w:rPr>
                <w:rFonts w:cstheme="minorHAnsi"/>
                <w:lang w:val="ro-RO"/>
              </w:rPr>
              <w:t xml:space="preserve">Încadrarea proiectului în obiectivul programului, a priorității și în acţiunile specifice sprijinite în cadrul Priorităților PTJ privind dezvoltarea </w:t>
            </w:r>
            <w:r w:rsidR="006E037B">
              <w:rPr>
                <w:rFonts w:cstheme="minorHAnsi"/>
                <w:lang w:val="ro-RO"/>
              </w:rPr>
              <w:t>capacităților mici de producere de energie din surse regenerabile</w:t>
            </w:r>
            <w:r w:rsidRPr="00422522">
              <w:rPr>
                <w:rFonts w:cstheme="minorHAnsi"/>
                <w:lang w:val="ro-RO"/>
              </w:rPr>
              <w:t xml:space="preserve"> și </w:t>
            </w:r>
            <w:r w:rsidRPr="00422522">
              <w:rPr>
                <w:rFonts w:cstheme="minorHAnsi"/>
                <w:lang w:val="ro-RO"/>
              </w:rPr>
              <w:lastRenderedPageBreak/>
              <w:t>respectă condițiile prevăzute în ghidul solicitantului</w:t>
            </w:r>
          </w:p>
          <w:p w14:paraId="1C6F54B2" w14:textId="77777777" w:rsidR="00422522" w:rsidRPr="00422522" w:rsidRDefault="00422522" w:rsidP="00422522">
            <w:pPr>
              <w:jc w:val="both"/>
              <w:rPr>
                <w:rFonts w:cstheme="minorHAnsi"/>
                <w:lang w:val="ro-RO"/>
              </w:rPr>
            </w:pPr>
          </w:p>
          <w:p w14:paraId="21CBBF7B" w14:textId="05CB01BF" w:rsidR="00DF51EA" w:rsidRDefault="00DF51EA" w:rsidP="00422522">
            <w:pPr>
              <w:jc w:val="both"/>
              <w:rPr>
                <w:rFonts w:cstheme="minorHAnsi"/>
                <w:lang w:val="ro-RO"/>
              </w:rPr>
            </w:pPr>
          </w:p>
        </w:tc>
        <w:tc>
          <w:tcPr>
            <w:tcW w:w="1350" w:type="dxa"/>
          </w:tcPr>
          <w:p w14:paraId="207D8BFB" w14:textId="77777777" w:rsidR="00DF51EA" w:rsidRDefault="00DF51EA" w:rsidP="009E5C0F">
            <w:pPr>
              <w:jc w:val="both"/>
              <w:rPr>
                <w:rFonts w:cstheme="minorHAnsi"/>
                <w:lang w:val="ro-RO"/>
              </w:rPr>
            </w:pPr>
          </w:p>
        </w:tc>
        <w:tc>
          <w:tcPr>
            <w:tcW w:w="8275" w:type="dxa"/>
          </w:tcPr>
          <w:p w14:paraId="6278AE8C" w14:textId="77777777" w:rsidR="00DF51EA" w:rsidRDefault="00422522" w:rsidP="009E5C0F">
            <w:pPr>
              <w:jc w:val="both"/>
              <w:rPr>
                <w:rFonts w:cstheme="minorHAnsi"/>
                <w:lang w:val="ro-RO"/>
              </w:rPr>
            </w:pPr>
            <w:r w:rsidRPr="00422522">
              <w:rPr>
                <w:rFonts w:cstheme="minorHAnsi"/>
                <w:lang w:val="ro-RO"/>
              </w:rPr>
              <w:t>Concordanța cu prevederile PTJ</w:t>
            </w:r>
            <w:r>
              <w:rPr>
                <w:rFonts w:cstheme="minorHAnsi"/>
                <w:lang w:val="ro-RO"/>
              </w:rPr>
              <w:t xml:space="preserve"> ,</w:t>
            </w:r>
            <w:r w:rsidR="00FF73FA">
              <w:rPr>
                <w:rFonts w:cstheme="minorHAnsi"/>
                <w:lang w:val="ro-RO"/>
              </w:rPr>
              <w:t xml:space="preserve"> acțiunile finanțabile și </w:t>
            </w:r>
            <w:r w:rsidRPr="00422522">
              <w:rPr>
                <w:rFonts w:cstheme="minorHAnsi"/>
                <w:lang w:val="ro-RO"/>
              </w:rPr>
              <w:t>cu aria geografică aplicabil</w:t>
            </w:r>
            <w:r w:rsidR="00FF73FA">
              <w:rPr>
                <w:rFonts w:cstheme="minorHAnsi"/>
                <w:lang w:val="ro-RO"/>
              </w:rPr>
              <w:t>ă</w:t>
            </w:r>
            <w:r w:rsidRPr="00422522">
              <w:rPr>
                <w:rFonts w:cstheme="minorHAnsi"/>
                <w:lang w:val="ro-RO"/>
              </w:rPr>
              <w:t xml:space="preserve"> priorităților</w:t>
            </w:r>
            <w:r w:rsidR="00FF73FA">
              <w:rPr>
                <w:rFonts w:cstheme="minorHAnsi"/>
                <w:lang w:val="ro-RO"/>
              </w:rPr>
              <w:t>.</w:t>
            </w:r>
          </w:p>
          <w:p w14:paraId="47296D70" w14:textId="77777777" w:rsidR="002C08F5" w:rsidRDefault="002C08F5" w:rsidP="009E5C0F">
            <w:pPr>
              <w:jc w:val="both"/>
              <w:rPr>
                <w:rFonts w:cstheme="minorHAnsi"/>
                <w:lang w:val="ro-RO"/>
              </w:rPr>
            </w:pPr>
          </w:p>
          <w:p w14:paraId="2424AD1B" w14:textId="77777777" w:rsidR="002C08F5" w:rsidRDefault="002C08F5" w:rsidP="009E5C0F">
            <w:pPr>
              <w:jc w:val="both"/>
              <w:rPr>
                <w:rFonts w:cstheme="minorHAnsi"/>
                <w:lang w:val="ro-RO"/>
              </w:rPr>
            </w:pPr>
            <w:r>
              <w:rPr>
                <w:rFonts w:cstheme="minorHAnsi"/>
                <w:lang w:val="ro-RO"/>
              </w:rPr>
              <w:t>Se verifică :</w:t>
            </w:r>
          </w:p>
          <w:p w14:paraId="556DA075" w14:textId="77777777" w:rsidR="002C08F5" w:rsidRDefault="002C08F5" w:rsidP="002C08F5">
            <w:pPr>
              <w:pStyle w:val="ListParagraph"/>
              <w:numPr>
                <w:ilvl w:val="0"/>
                <w:numId w:val="17"/>
              </w:numPr>
              <w:jc w:val="both"/>
              <w:rPr>
                <w:rFonts w:cstheme="minorHAnsi"/>
                <w:lang w:val="ro-RO"/>
              </w:rPr>
            </w:pPr>
            <w:r>
              <w:rPr>
                <w:rFonts w:cstheme="minorHAnsi"/>
                <w:lang w:val="ro-RO"/>
              </w:rPr>
              <w:t>Secțiunea Descrierea proiectului din cererea de finanțare</w:t>
            </w:r>
          </w:p>
          <w:p w14:paraId="6207ACC4" w14:textId="38C1AF36" w:rsidR="003C2683" w:rsidRDefault="003C2683" w:rsidP="002C08F5">
            <w:pPr>
              <w:pStyle w:val="ListParagraph"/>
              <w:numPr>
                <w:ilvl w:val="0"/>
                <w:numId w:val="17"/>
              </w:numPr>
              <w:jc w:val="both"/>
              <w:rPr>
                <w:rFonts w:cstheme="minorHAnsi"/>
                <w:lang w:val="ro-RO"/>
              </w:rPr>
            </w:pPr>
            <w:r>
              <w:rPr>
                <w:rFonts w:cstheme="minorHAnsi"/>
                <w:lang w:val="ro-RO"/>
              </w:rPr>
              <w:t xml:space="preserve">Secțiunea </w:t>
            </w:r>
          </w:p>
          <w:p w14:paraId="4690F15E" w14:textId="77777777" w:rsidR="002C08F5" w:rsidRDefault="002C08F5" w:rsidP="002C08F5">
            <w:pPr>
              <w:pStyle w:val="ListParagraph"/>
              <w:numPr>
                <w:ilvl w:val="0"/>
                <w:numId w:val="17"/>
              </w:numPr>
              <w:jc w:val="both"/>
              <w:rPr>
                <w:rFonts w:cstheme="minorHAnsi"/>
                <w:lang w:val="ro-RO"/>
              </w:rPr>
            </w:pPr>
            <w:r>
              <w:rPr>
                <w:rFonts w:cstheme="minorHAnsi"/>
                <w:lang w:val="ro-RO"/>
              </w:rPr>
              <w:lastRenderedPageBreak/>
              <w:t>Documentația tehnică/Studiu de oportunitate</w:t>
            </w:r>
          </w:p>
          <w:p w14:paraId="0B6FDBCD" w14:textId="01809B00" w:rsidR="003C2683" w:rsidRPr="002C08F5" w:rsidRDefault="003C2683" w:rsidP="003C442B">
            <w:pPr>
              <w:pStyle w:val="ListParagraph"/>
              <w:numPr>
                <w:ilvl w:val="0"/>
                <w:numId w:val="17"/>
              </w:numPr>
              <w:jc w:val="both"/>
              <w:rPr>
                <w:rFonts w:cstheme="minorHAnsi"/>
                <w:lang w:val="ro-RO"/>
              </w:rPr>
            </w:pPr>
            <w:r>
              <w:rPr>
                <w:rFonts w:cstheme="minorHAnsi"/>
                <w:lang w:val="ro-RO"/>
              </w:rPr>
              <w:t>Secțiunea D</w:t>
            </w:r>
            <w:r w:rsidRPr="003C2683">
              <w:rPr>
                <w:rFonts w:cstheme="minorHAnsi"/>
                <w:lang w:val="ro-RO"/>
              </w:rPr>
              <w:t>ocumentații tehnico-economice</w:t>
            </w:r>
            <w:r>
              <w:rPr>
                <w:rFonts w:cstheme="minorHAnsi"/>
                <w:lang w:val="ro-RO"/>
              </w:rPr>
              <w:t xml:space="preserve"> din cererea de finanțare</w:t>
            </w:r>
          </w:p>
        </w:tc>
      </w:tr>
      <w:tr w:rsidR="00422522" w14:paraId="386464F5" w14:textId="77777777" w:rsidTr="00DF51EA">
        <w:tc>
          <w:tcPr>
            <w:tcW w:w="540" w:type="dxa"/>
          </w:tcPr>
          <w:p w14:paraId="7952B945" w14:textId="77777777" w:rsidR="00422522" w:rsidRDefault="00422522" w:rsidP="009E5C0F">
            <w:pPr>
              <w:jc w:val="both"/>
              <w:rPr>
                <w:rFonts w:cstheme="minorHAnsi"/>
                <w:lang w:val="ro-RO"/>
              </w:rPr>
            </w:pPr>
          </w:p>
        </w:tc>
        <w:tc>
          <w:tcPr>
            <w:tcW w:w="3870" w:type="dxa"/>
          </w:tcPr>
          <w:p w14:paraId="759A727E" w14:textId="51F83F17" w:rsidR="00422522" w:rsidRDefault="00FF73FA" w:rsidP="009E5C0F">
            <w:pPr>
              <w:jc w:val="both"/>
              <w:rPr>
                <w:rFonts w:cstheme="minorHAnsi"/>
                <w:lang w:val="ro-RO"/>
              </w:rPr>
            </w:pPr>
            <w:r w:rsidRPr="00FF73FA">
              <w:rPr>
                <w:rFonts w:cstheme="minorHAnsi"/>
                <w:lang w:val="ro-RO"/>
              </w:rPr>
              <w:t>Proiectul nu a fost finalizat fizic sau implementat integral înainte de depunerea cererii de finanțare în cadrul programului, indiferent dacă au fost efectuate sau nu toate plățile aferente în conformitate cu prevederile art. 63, alin. (6) din Regulamentul UE 2021/1060, cu modificările și completările ulterioare.</w:t>
            </w:r>
          </w:p>
        </w:tc>
        <w:tc>
          <w:tcPr>
            <w:tcW w:w="1350" w:type="dxa"/>
          </w:tcPr>
          <w:p w14:paraId="4127314D" w14:textId="77777777" w:rsidR="00422522" w:rsidRDefault="00422522" w:rsidP="009E5C0F">
            <w:pPr>
              <w:jc w:val="both"/>
              <w:rPr>
                <w:rFonts w:cstheme="minorHAnsi"/>
                <w:lang w:val="ro-RO"/>
              </w:rPr>
            </w:pPr>
          </w:p>
        </w:tc>
        <w:tc>
          <w:tcPr>
            <w:tcW w:w="8275" w:type="dxa"/>
          </w:tcPr>
          <w:p w14:paraId="2DC84960" w14:textId="77777777" w:rsidR="00422522" w:rsidRDefault="00C67A5A" w:rsidP="009E5C0F">
            <w:pPr>
              <w:jc w:val="both"/>
              <w:rPr>
                <w:rFonts w:cstheme="minorHAnsi"/>
                <w:lang w:val="ro-RO"/>
              </w:rPr>
            </w:pPr>
            <w:r>
              <w:rPr>
                <w:rFonts w:cstheme="minorHAnsi"/>
                <w:lang w:val="ro-RO"/>
              </w:rPr>
              <w:t xml:space="preserve">Concordanța cu prevederile </w:t>
            </w:r>
            <w:r w:rsidRPr="00C67A5A">
              <w:rPr>
                <w:rFonts w:cstheme="minorHAnsi"/>
                <w:lang w:val="ro-RO"/>
              </w:rPr>
              <w:t xml:space="preserve">art. 63, alin. (6) din Regulamentul </w:t>
            </w:r>
            <w:r>
              <w:rPr>
                <w:rFonts w:cstheme="minorHAnsi"/>
                <w:lang w:val="ro-RO"/>
              </w:rPr>
              <w:t>(</w:t>
            </w:r>
            <w:r w:rsidRPr="00C67A5A">
              <w:rPr>
                <w:rFonts w:cstheme="minorHAnsi"/>
                <w:lang w:val="ro-RO"/>
              </w:rPr>
              <w:t>UE</w:t>
            </w:r>
            <w:r>
              <w:rPr>
                <w:rFonts w:cstheme="minorHAnsi"/>
                <w:lang w:val="ro-RO"/>
              </w:rPr>
              <w:t>)</w:t>
            </w:r>
            <w:r w:rsidRPr="00C67A5A">
              <w:rPr>
                <w:rFonts w:cstheme="minorHAnsi"/>
                <w:lang w:val="ro-RO"/>
              </w:rPr>
              <w:t xml:space="preserve"> 2021/1060, cu modificările și completările ulterioare</w:t>
            </w:r>
          </w:p>
          <w:p w14:paraId="159844BC" w14:textId="77777777" w:rsidR="002C08F5" w:rsidRDefault="002C08F5" w:rsidP="009E5C0F">
            <w:pPr>
              <w:jc w:val="both"/>
              <w:rPr>
                <w:rFonts w:cstheme="minorHAnsi"/>
                <w:lang w:val="ro-RO"/>
              </w:rPr>
            </w:pPr>
          </w:p>
          <w:p w14:paraId="0FF21BEC" w14:textId="77777777" w:rsidR="002C08F5" w:rsidRDefault="002C08F5" w:rsidP="009E5C0F">
            <w:pPr>
              <w:jc w:val="both"/>
              <w:rPr>
                <w:rFonts w:cstheme="minorHAnsi"/>
                <w:lang w:val="ro-RO"/>
              </w:rPr>
            </w:pPr>
            <w:r>
              <w:rPr>
                <w:rFonts w:cstheme="minorHAnsi"/>
                <w:lang w:val="ro-RO"/>
              </w:rPr>
              <w:t>Se verifică:</w:t>
            </w:r>
          </w:p>
          <w:p w14:paraId="2513F5C7" w14:textId="77777777" w:rsidR="002C08F5" w:rsidRDefault="002C08F5" w:rsidP="002C08F5">
            <w:pPr>
              <w:pStyle w:val="ListParagraph"/>
              <w:numPr>
                <w:ilvl w:val="0"/>
                <w:numId w:val="17"/>
              </w:numPr>
              <w:jc w:val="both"/>
              <w:rPr>
                <w:rFonts w:cstheme="minorHAnsi"/>
                <w:lang w:val="ro-RO"/>
              </w:rPr>
            </w:pPr>
            <w:r>
              <w:rPr>
                <w:rFonts w:cstheme="minorHAnsi"/>
                <w:lang w:val="ro-RO"/>
              </w:rPr>
              <w:t>Declarația unică</w:t>
            </w:r>
          </w:p>
          <w:p w14:paraId="4CD0E0E0" w14:textId="77777777" w:rsidR="002C08F5" w:rsidRDefault="002C08F5" w:rsidP="002C08F5">
            <w:pPr>
              <w:pStyle w:val="ListParagraph"/>
              <w:numPr>
                <w:ilvl w:val="0"/>
                <w:numId w:val="17"/>
              </w:numPr>
              <w:jc w:val="both"/>
              <w:rPr>
                <w:rFonts w:cstheme="minorHAnsi"/>
                <w:lang w:val="ro-RO"/>
              </w:rPr>
            </w:pPr>
            <w:r w:rsidRPr="002C08F5">
              <w:rPr>
                <w:rFonts w:cstheme="minorHAnsi"/>
                <w:lang w:val="ro-RO"/>
              </w:rPr>
              <w:t>Raportului privind stadiul fizic al investitiei</w:t>
            </w:r>
          </w:p>
          <w:p w14:paraId="179B359C" w14:textId="3FD060AE" w:rsidR="003C2683" w:rsidRPr="002C08F5" w:rsidRDefault="003C2683" w:rsidP="003C442B">
            <w:pPr>
              <w:pStyle w:val="ListParagraph"/>
              <w:numPr>
                <w:ilvl w:val="0"/>
                <w:numId w:val="17"/>
              </w:numPr>
              <w:jc w:val="both"/>
              <w:rPr>
                <w:rFonts w:cstheme="minorHAnsi"/>
                <w:lang w:val="ro-RO"/>
              </w:rPr>
            </w:pPr>
            <w:r>
              <w:rPr>
                <w:rFonts w:cstheme="minorHAnsi"/>
                <w:lang w:val="ro-RO"/>
              </w:rPr>
              <w:t>Secțiunea Maturitatea proiectului din Cererea de finanțare</w:t>
            </w:r>
          </w:p>
        </w:tc>
      </w:tr>
      <w:tr w:rsidR="00422522" w14:paraId="6FB94035" w14:textId="77777777" w:rsidTr="00DF51EA">
        <w:tc>
          <w:tcPr>
            <w:tcW w:w="540" w:type="dxa"/>
          </w:tcPr>
          <w:p w14:paraId="23CB3F52" w14:textId="77777777" w:rsidR="00422522" w:rsidRDefault="00422522" w:rsidP="009E5C0F">
            <w:pPr>
              <w:jc w:val="both"/>
              <w:rPr>
                <w:rFonts w:cstheme="minorHAnsi"/>
                <w:lang w:val="ro-RO"/>
              </w:rPr>
            </w:pPr>
          </w:p>
        </w:tc>
        <w:tc>
          <w:tcPr>
            <w:tcW w:w="3870" w:type="dxa"/>
          </w:tcPr>
          <w:p w14:paraId="4748ED4D" w14:textId="5DDC3CAD" w:rsidR="00422522" w:rsidRDefault="00C67A5A" w:rsidP="009E5C0F">
            <w:pPr>
              <w:jc w:val="both"/>
              <w:rPr>
                <w:rFonts w:cstheme="minorHAnsi"/>
                <w:lang w:val="ro-RO"/>
              </w:rPr>
            </w:pPr>
            <w:bookmarkStart w:id="2" w:name="_Hlk213244914"/>
            <w:r w:rsidRPr="00C67A5A">
              <w:rPr>
                <w:rFonts w:cstheme="minorHAnsi"/>
                <w:lang w:val="ro-RO"/>
              </w:rPr>
              <w:t>Proiectul nu include activități care fac în mod direct obiectul unui aviz motivat al Comisiei cu privire la o încălcare în temeiul art. 258 din TFUE care pune în pericol legalitatea și regularitatea cheltuielilor sau desfășurarea acestuia.</w:t>
            </w:r>
            <w:bookmarkEnd w:id="2"/>
          </w:p>
        </w:tc>
        <w:tc>
          <w:tcPr>
            <w:tcW w:w="1350" w:type="dxa"/>
          </w:tcPr>
          <w:p w14:paraId="53C48BDF" w14:textId="77777777" w:rsidR="00422522" w:rsidRDefault="00422522" w:rsidP="009E5C0F">
            <w:pPr>
              <w:jc w:val="both"/>
              <w:rPr>
                <w:rFonts w:cstheme="minorHAnsi"/>
                <w:lang w:val="ro-RO"/>
              </w:rPr>
            </w:pPr>
          </w:p>
        </w:tc>
        <w:tc>
          <w:tcPr>
            <w:tcW w:w="8275" w:type="dxa"/>
          </w:tcPr>
          <w:p w14:paraId="13AA34C4" w14:textId="77777777" w:rsidR="00422522" w:rsidRDefault="00C67A5A" w:rsidP="009E5C0F">
            <w:pPr>
              <w:jc w:val="both"/>
            </w:pPr>
            <w:r w:rsidRPr="00C67A5A">
              <w:rPr>
                <w:rFonts w:cstheme="minorHAnsi"/>
                <w:lang w:val="ro-RO"/>
              </w:rPr>
              <w:t>Concordanța cu prevederile</w:t>
            </w:r>
            <w:r>
              <w:rPr>
                <w:rFonts w:cstheme="minorHAnsi"/>
                <w:lang w:val="ro-RO"/>
              </w:rPr>
              <w:t xml:space="preserve"> </w:t>
            </w:r>
            <w:r w:rsidRPr="00C67A5A">
              <w:rPr>
                <w:rFonts w:cstheme="minorHAnsi"/>
                <w:lang w:val="ro-RO"/>
              </w:rPr>
              <w:t>art. 258 din TFUE</w:t>
            </w:r>
            <w:r>
              <w:t xml:space="preserve"> </w:t>
            </w:r>
          </w:p>
          <w:p w14:paraId="5B4A6412" w14:textId="77777777" w:rsidR="002C08F5" w:rsidRDefault="002C08F5" w:rsidP="009E5C0F">
            <w:pPr>
              <w:jc w:val="both"/>
            </w:pPr>
            <w:r>
              <w:t xml:space="preserve">Se </w:t>
            </w:r>
            <w:proofErr w:type="spellStart"/>
            <w:r>
              <w:t>verifică</w:t>
            </w:r>
            <w:proofErr w:type="spellEnd"/>
            <w:r>
              <w:t>:</w:t>
            </w:r>
          </w:p>
          <w:p w14:paraId="342B559D" w14:textId="77777777" w:rsidR="002C08F5" w:rsidRDefault="002C08F5" w:rsidP="009E5C0F">
            <w:pPr>
              <w:jc w:val="both"/>
            </w:pPr>
          </w:p>
          <w:p w14:paraId="05A49004" w14:textId="77777777" w:rsidR="002C08F5" w:rsidRDefault="002C08F5" w:rsidP="002C08F5">
            <w:pPr>
              <w:pStyle w:val="ListParagraph"/>
              <w:numPr>
                <w:ilvl w:val="0"/>
                <w:numId w:val="17"/>
              </w:numPr>
              <w:jc w:val="both"/>
              <w:rPr>
                <w:rFonts w:cstheme="minorHAnsi"/>
                <w:lang w:val="ro-RO"/>
              </w:rPr>
            </w:pPr>
            <w:r>
              <w:rPr>
                <w:rFonts w:cstheme="minorHAnsi"/>
                <w:lang w:val="ro-RO"/>
              </w:rPr>
              <w:t>Declarația unică</w:t>
            </w:r>
          </w:p>
          <w:p w14:paraId="3636CF3E" w14:textId="6592DFAE" w:rsidR="002C08F5" w:rsidRPr="002C08F5" w:rsidRDefault="002C08F5" w:rsidP="003C442B">
            <w:pPr>
              <w:pStyle w:val="ListParagraph"/>
              <w:numPr>
                <w:ilvl w:val="0"/>
                <w:numId w:val="17"/>
              </w:numPr>
              <w:jc w:val="both"/>
              <w:rPr>
                <w:rFonts w:cstheme="minorHAnsi"/>
                <w:lang w:val="ro-RO"/>
              </w:rPr>
            </w:pPr>
            <w:r w:rsidRPr="00C55CF2">
              <w:rPr>
                <w:rFonts w:cstheme="minorHAnsi"/>
                <w:lang w:val="ro-RO"/>
              </w:rPr>
              <w:t>Adresă de confirmare de la Min</w:t>
            </w:r>
            <w:r w:rsidR="00252A43" w:rsidRPr="00C55CF2">
              <w:rPr>
                <w:rFonts w:cstheme="minorHAnsi"/>
                <w:lang w:val="ro-RO"/>
              </w:rPr>
              <w:t>isterul</w:t>
            </w:r>
            <w:r w:rsidR="00252A43">
              <w:rPr>
                <w:rFonts w:cstheme="minorHAnsi"/>
                <w:lang w:val="ro-RO"/>
              </w:rPr>
              <w:t xml:space="preserve"> Energiei</w:t>
            </w:r>
            <w:r>
              <w:rPr>
                <w:rFonts w:cstheme="minorHAnsi"/>
                <w:lang w:val="ro-RO"/>
              </w:rPr>
              <w:t xml:space="preserve"> </w:t>
            </w:r>
          </w:p>
        </w:tc>
      </w:tr>
      <w:tr w:rsidR="00422522" w14:paraId="1ECC2F77" w14:textId="77777777" w:rsidTr="00DF51EA">
        <w:tc>
          <w:tcPr>
            <w:tcW w:w="540" w:type="dxa"/>
          </w:tcPr>
          <w:p w14:paraId="6A245312" w14:textId="77777777" w:rsidR="00422522" w:rsidRDefault="00422522" w:rsidP="009E5C0F">
            <w:pPr>
              <w:jc w:val="both"/>
              <w:rPr>
                <w:rFonts w:cstheme="minorHAnsi"/>
                <w:lang w:val="ro-RO"/>
              </w:rPr>
            </w:pPr>
          </w:p>
        </w:tc>
        <w:tc>
          <w:tcPr>
            <w:tcW w:w="3870" w:type="dxa"/>
          </w:tcPr>
          <w:p w14:paraId="0AAFF567" w14:textId="6E85AE0A" w:rsidR="00C67A5A" w:rsidRPr="00C67A5A" w:rsidRDefault="00C67A5A" w:rsidP="00C67A5A">
            <w:pPr>
              <w:jc w:val="both"/>
              <w:rPr>
                <w:rFonts w:cstheme="minorHAnsi"/>
                <w:lang w:val="ro-RO"/>
              </w:rPr>
            </w:pPr>
            <w:r w:rsidRPr="00C67A5A">
              <w:rPr>
                <w:rFonts w:cstheme="minorHAnsi"/>
                <w:lang w:val="ro-RO"/>
              </w:rPr>
              <w:t>Activitățile/cheltuielile proiectelor pentru care se solicită finanţare nu beneficiază/nu au beneficiat de finanţare din alte fonduri publice, altele decât cele ale solicitantului, în ultimii 5 ani. (în vederea evitării dublei finanțări).</w:t>
            </w:r>
          </w:p>
          <w:p w14:paraId="1B6637E7" w14:textId="77777777" w:rsidR="00C67A5A" w:rsidRPr="00C67A5A" w:rsidRDefault="00C67A5A" w:rsidP="00C67A5A">
            <w:pPr>
              <w:jc w:val="both"/>
              <w:rPr>
                <w:rFonts w:cstheme="minorHAnsi"/>
                <w:lang w:val="ro-RO"/>
              </w:rPr>
            </w:pPr>
          </w:p>
          <w:p w14:paraId="0E93BD59" w14:textId="36256100" w:rsidR="00422522" w:rsidRPr="00C67A5A" w:rsidRDefault="00422522" w:rsidP="00C67A5A">
            <w:pPr>
              <w:jc w:val="both"/>
              <w:rPr>
                <w:rFonts w:cstheme="minorHAnsi"/>
                <w:i/>
                <w:iCs/>
                <w:lang w:val="ro-RO"/>
              </w:rPr>
            </w:pPr>
          </w:p>
        </w:tc>
        <w:tc>
          <w:tcPr>
            <w:tcW w:w="1350" w:type="dxa"/>
          </w:tcPr>
          <w:p w14:paraId="54D3B0B5" w14:textId="77777777" w:rsidR="00422522" w:rsidRDefault="00422522" w:rsidP="009E5C0F">
            <w:pPr>
              <w:jc w:val="both"/>
              <w:rPr>
                <w:rFonts w:cstheme="minorHAnsi"/>
                <w:lang w:val="ro-RO"/>
              </w:rPr>
            </w:pPr>
          </w:p>
        </w:tc>
        <w:tc>
          <w:tcPr>
            <w:tcW w:w="8275" w:type="dxa"/>
          </w:tcPr>
          <w:p w14:paraId="0DC82CD7" w14:textId="77777777" w:rsidR="00422522" w:rsidRDefault="00D669A4" w:rsidP="009E5C0F">
            <w:pPr>
              <w:jc w:val="both"/>
              <w:rPr>
                <w:rFonts w:cstheme="minorHAnsi"/>
                <w:lang w:val="ro-RO"/>
              </w:rPr>
            </w:pPr>
            <w:r w:rsidRPr="00D669A4">
              <w:rPr>
                <w:rFonts w:cstheme="minorHAnsi"/>
                <w:lang w:val="ro-RO"/>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A1C0456" w14:textId="77777777" w:rsidR="002C08F5" w:rsidRDefault="002C08F5" w:rsidP="009E5C0F">
            <w:pPr>
              <w:jc w:val="both"/>
              <w:rPr>
                <w:rFonts w:cstheme="minorHAnsi"/>
                <w:lang w:val="ro-RO"/>
              </w:rPr>
            </w:pPr>
          </w:p>
          <w:p w14:paraId="11849FB3" w14:textId="77777777" w:rsidR="002C08F5" w:rsidRDefault="002C08F5" w:rsidP="009E5C0F">
            <w:pPr>
              <w:jc w:val="both"/>
              <w:rPr>
                <w:rFonts w:cstheme="minorHAnsi"/>
                <w:lang w:val="ro-RO"/>
              </w:rPr>
            </w:pPr>
            <w:r>
              <w:rPr>
                <w:rFonts w:cstheme="minorHAnsi"/>
                <w:lang w:val="ro-RO"/>
              </w:rPr>
              <w:t>Se verifică:</w:t>
            </w:r>
          </w:p>
          <w:p w14:paraId="51CF60F4" w14:textId="77777777" w:rsidR="002C08F5" w:rsidRPr="002C08F5" w:rsidRDefault="002C08F5" w:rsidP="002C08F5">
            <w:pPr>
              <w:pStyle w:val="ListParagraph"/>
              <w:numPr>
                <w:ilvl w:val="0"/>
                <w:numId w:val="17"/>
              </w:numPr>
              <w:jc w:val="both"/>
              <w:rPr>
                <w:rFonts w:cstheme="minorHAnsi"/>
                <w:lang w:val="ro-RO"/>
              </w:rPr>
            </w:pPr>
            <w:r w:rsidRPr="002C08F5">
              <w:rPr>
                <w:rFonts w:cstheme="minorHAnsi"/>
                <w:lang w:val="ro-RO"/>
              </w:rPr>
              <w:t>Se verifică :</w:t>
            </w:r>
          </w:p>
          <w:p w14:paraId="1BC74935" w14:textId="77777777" w:rsidR="002C08F5" w:rsidRPr="002C08F5" w:rsidRDefault="002C08F5" w:rsidP="002C08F5">
            <w:pPr>
              <w:pStyle w:val="ListParagraph"/>
              <w:numPr>
                <w:ilvl w:val="0"/>
                <w:numId w:val="17"/>
              </w:numPr>
              <w:jc w:val="both"/>
              <w:rPr>
                <w:rFonts w:cstheme="minorHAnsi"/>
                <w:lang w:val="ro-RO"/>
              </w:rPr>
            </w:pPr>
            <w:r w:rsidRPr="002C08F5">
              <w:rPr>
                <w:rFonts w:cstheme="minorHAnsi"/>
                <w:lang w:val="ro-RO"/>
              </w:rPr>
              <w:t>Declarația unică</w:t>
            </w:r>
          </w:p>
          <w:p w14:paraId="4750448E" w14:textId="77777777" w:rsidR="002C08F5" w:rsidRDefault="002C08F5" w:rsidP="002C08F5">
            <w:pPr>
              <w:pStyle w:val="ListParagraph"/>
              <w:numPr>
                <w:ilvl w:val="0"/>
                <w:numId w:val="17"/>
              </w:numPr>
              <w:jc w:val="both"/>
              <w:rPr>
                <w:rFonts w:cstheme="minorHAnsi"/>
                <w:lang w:val="ro-RO"/>
              </w:rPr>
            </w:pPr>
            <w:r w:rsidRPr="002C08F5">
              <w:rPr>
                <w:rFonts w:cstheme="minorHAnsi"/>
                <w:lang w:val="ro-RO"/>
              </w:rPr>
              <w:t>Secțiunea Solicitant din cererea de finanțare (asistență acordată ulterior și Asistență solicitată)</w:t>
            </w:r>
          </w:p>
          <w:p w14:paraId="3420DA27" w14:textId="77777777" w:rsidR="002C08F5" w:rsidRPr="002C08F5" w:rsidRDefault="002C08F5" w:rsidP="003C442B">
            <w:pPr>
              <w:pStyle w:val="ListParagraph"/>
              <w:jc w:val="both"/>
              <w:rPr>
                <w:rFonts w:cstheme="minorHAnsi"/>
                <w:lang w:val="ro-RO"/>
              </w:rPr>
            </w:pPr>
          </w:p>
          <w:p w14:paraId="582F047E" w14:textId="13E69907" w:rsidR="002C08F5" w:rsidRPr="002C08F5" w:rsidRDefault="002C08F5" w:rsidP="003C442B">
            <w:pPr>
              <w:pStyle w:val="ListParagraph"/>
              <w:jc w:val="both"/>
              <w:rPr>
                <w:rFonts w:cstheme="minorHAnsi"/>
                <w:lang w:val="ro-RO"/>
              </w:rPr>
            </w:pPr>
            <w:r w:rsidRPr="00C67A5A">
              <w:rPr>
                <w:rFonts w:cstheme="minorHAnsi"/>
                <w:i/>
                <w:iCs/>
                <w:color w:val="2E74B5" w:themeColor="accent1" w:themeShade="BF"/>
                <w:lang w:val="ro-RO"/>
              </w:rPr>
              <w:t>Evaluatorul poate consulta opțional, în vederea verificării criteriilor privind dubla finanțare, pagina web https://oportunitati-ue.gov.ro/</w:t>
            </w:r>
          </w:p>
        </w:tc>
      </w:tr>
      <w:tr w:rsidR="00422522" w14:paraId="517EFC3B" w14:textId="77777777" w:rsidTr="00DF51EA">
        <w:tc>
          <w:tcPr>
            <w:tcW w:w="540" w:type="dxa"/>
          </w:tcPr>
          <w:p w14:paraId="3FC5B8E6" w14:textId="77777777" w:rsidR="00422522" w:rsidRDefault="00422522" w:rsidP="009E5C0F">
            <w:pPr>
              <w:jc w:val="both"/>
              <w:rPr>
                <w:rFonts w:cstheme="minorHAnsi"/>
                <w:lang w:val="ro-RO"/>
              </w:rPr>
            </w:pPr>
          </w:p>
        </w:tc>
        <w:tc>
          <w:tcPr>
            <w:tcW w:w="3870" w:type="dxa"/>
          </w:tcPr>
          <w:p w14:paraId="1F531551" w14:textId="3DA8E90C" w:rsidR="00422522" w:rsidRDefault="00C67A5A" w:rsidP="009E5C0F">
            <w:pPr>
              <w:jc w:val="both"/>
              <w:rPr>
                <w:rFonts w:cstheme="minorHAnsi"/>
                <w:lang w:val="ro-RO"/>
              </w:rPr>
            </w:pPr>
            <w:r w:rsidRPr="00C67A5A">
              <w:rPr>
                <w:rFonts w:cstheme="minorHAnsi"/>
                <w:lang w:val="ro-RO"/>
              </w:rPr>
              <w:t>Proiectul respectă reglementările naţionale şi comunitare privind eligibilitatea cheltuielilor, promovarea egalităţii de şanse şi politica nediscriminatorie, dezvoltarea durabilă,</w:t>
            </w:r>
            <w:r w:rsidR="00CF3FCF">
              <w:rPr>
                <w:rFonts w:cstheme="minorHAnsi"/>
                <w:lang w:val="ro-RO"/>
              </w:rPr>
              <w:t xml:space="preserve">DNSH, drepturile fundamentale și și Carta drepturilor fundamentale a Uniunii </w:t>
            </w:r>
            <w:r w:rsidR="00CF3FCF">
              <w:rPr>
                <w:rFonts w:cstheme="minorHAnsi"/>
                <w:lang w:val="ro-RO"/>
              </w:rPr>
              <w:lastRenderedPageBreak/>
              <w:t>europene, accesibilitatea pentru persoanele cu dizabilități (art.9 din Convenția ONU privind drepturile persoanelor cu dizabilități),</w:t>
            </w:r>
            <w:r w:rsidRPr="00C67A5A">
              <w:rPr>
                <w:rFonts w:cstheme="minorHAnsi"/>
                <w:lang w:val="ro-RO"/>
              </w:rPr>
              <w:t xml:space="preserve"> tehnologia informaţiei, achiziţiile publice/sectoriale, informare şi publicitate, precum şi orice alte prevederi legale aplicabile fondurilor europene structurale și de investiții, după caz;</w:t>
            </w:r>
          </w:p>
        </w:tc>
        <w:tc>
          <w:tcPr>
            <w:tcW w:w="1350" w:type="dxa"/>
          </w:tcPr>
          <w:p w14:paraId="51657C06" w14:textId="77777777" w:rsidR="00422522" w:rsidRDefault="00422522" w:rsidP="009E5C0F">
            <w:pPr>
              <w:jc w:val="both"/>
              <w:rPr>
                <w:rFonts w:cstheme="minorHAnsi"/>
                <w:lang w:val="ro-RO"/>
              </w:rPr>
            </w:pPr>
          </w:p>
        </w:tc>
        <w:tc>
          <w:tcPr>
            <w:tcW w:w="8275" w:type="dxa"/>
          </w:tcPr>
          <w:p w14:paraId="21F0E66E" w14:textId="77777777" w:rsidR="00422522" w:rsidRDefault="00C67A5A" w:rsidP="009E5C0F">
            <w:pPr>
              <w:jc w:val="both"/>
              <w:rPr>
                <w:rFonts w:cstheme="minorHAnsi"/>
                <w:lang w:val="ro-RO"/>
              </w:rPr>
            </w:pPr>
            <w:r>
              <w:rPr>
                <w:rFonts w:cstheme="minorHAnsi"/>
                <w:lang w:val="ro-RO"/>
              </w:rPr>
              <w:t xml:space="preserve">Concordanța cu principiile orizontale din PTJ </w:t>
            </w:r>
            <w:r w:rsidR="00CF3FCF">
              <w:rPr>
                <w:rFonts w:cstheme="minorHAnsi"/>
                <w:lang w:val="ro-RO"/>
              </w:rPr>
              <w:t>2021-2027</w:t>
            </w:r>
            <w:r>
              <w:rPr>
                <w:rFonts w:cstheme="minorHAnsi"/>
                <w:lang w:val="ro-RO"/>
              </w:rPr>
              <w:t>și conform</w:t>
            </w:r>
            <w:r w:rsidRPr="00C67A5A">
              <w:rPr>
                <w:rFonts w:cstheme="minorHAnsi"/>
                <w:lang w:val="ro-RO"/>
              </w:rPr>
              <w:t xml:space="preserve"> </w:t>
            </w:r>
            <w:r w:rsidR="00CF3FCF">
              <w:rPr>
                <w:rFonts w:cstheme="minorHAnsi"/>
                <w:lang w:val="ro-RO"/>
              </w:rPr>
              <w:t xml:space="preserve">prevederilor </w:t>
            </w:r>
            <w:r w:rsidRPr="00C67A5A">
              <w:rPr>
                <w:rFonts w:cstheme="minorHAnsi"/>
                <w:lang w:val="ro-RO"/>
              </w:rPr>
              <w:t>Regulamentul</w:t>
            </w:r>
            <w:r>
              <w:rPr>
                <w:rFonts w:cstheme="minorHAnsi"/>
                <w:lang w:val="ro-RO"/>
              </w:rPr>
              <w:t>ui</w:t>
            </w:r>
            <w:r w:rsidRPr="00C67A5A">
              <w:rPr>
                <w:rFonts w:cstheme="minorHAnsi"/>
                <w:lang w:val="ro-RO"/>
              </w:rPr>
              <w:t xml:space="preserve"> (UE) 2021/1060</w:t>
            </w:r>
            <w:r w:rsidR="00CF3FCF">
              <w:rPr>
                <w:rFonts w:cstheme="minorHAnsi"/>
                <w:lang w:val="ro-RO"/>
              </w:rPr>
              <w:t>, OUG nr. 66/2011, OUG nr. 133/2021, cu modificările și completările ulterioare.</w:t>
            </w:r>
          </w:p>
          <w:p w14:paraId="796D90FC" w14:textId="77777777" w:rsidR="002C08F5" w:rsidRDefault="002C08F5" w:rsidP="009E5C0F">
            <w:pPr>
              <w:jc w:val="both"/>
              <w:rPr>
                <w:rFonts w:cstheme="minorHAnsi"/>
                <w:lang w:val="ro-RO"/>
              </w:rPr>
            </w:pPr>
          </w:p>
          <w:p w14:paraId="4E88EC3E" w14:textId="77777777" w:rsidR="002C08F5" w:rsidRPr="002C08F5" w:rsidRDefault="002C08F5" w:rsidP="002C08F5">
            <w:pPr>
              <w:jc w:val="both"/>
              <w:rPr>
                <w:rFonts w:cstheme="minorHAnsi"/>
                <w:lang w:val="ro-RO"/>
              </w:rPr>
            </w:pPr>
            <w:r w:rsidRPr="002C08F5">
              <w:rPr>
                <w:rFonts w:cstheme="minorHAnsi"/>
                <w:lang w:val="ro-RO"/>
              </w:rPr>
              <w:t>Se verifică:</w:t>
            </w:r>
          </w:p>
          <w:p w14:paraId="75DBF3D7" w14:textId="77777777" w:rsidR="002C08F5" w:rsidRPr="002C08F5" w:rsidRDefault="002C08F5" w:rsidP="002C08F5">
            <w:pPr>
              <w:jc w:val="both"/>
              <w:rPr>
                <w:rFonts w:cstheme="minorHAnsi"/>
                <w:lang w:val="ro-RO"/>
              </w:rPr>
            </w:pPr>
            <w:r w:rsidRPr="002C08F5">
              <w:rPr>
                <w:rFonts w:cstheme="minorHAnsi"/>
                <w:lang w:val="ro-RO"/>
              </w:rPr>
              <w:t>-</w:t>
            </w:r>
            <w:r w:rsidRPr="002C08F5">
              <w:rPr>
                <w:rFonts w:cstheme="minorHAnsi"/>
                <w:lang w:val="ro-RO"/>
              </w:rPr>
              <w:tab/>
              <w:t>Declarația unică</w:t>
            </w:r>
          </w:p>
          <w:p w14:paraId="12267FD6" w14:textId="498CAF69" w:rsidR="002C08F5" w:rsidRPr="002C08F5" w:rsidRDefault="002C08F5" w:rsidP="002C08F5">
            <w:pPr>
              <w:jc w:val="both"/>
              <w:rPr>
                <w:rFonts w:cstheme="minorHAnsi"/>
                <w:lang w:val="ro-RO"/>
              </w:rPr>
            </w:pPr>
            <w:r w:rsidRPr="002C08F5">
              <w:rPr>
                <w:rFonts w:cstheme="minorHAnsi"/>
                <w:lang w:val="ro-RO"/>
              </w:rPr>
              <w:t>-</w:t>
            </w:r>
            <w:r w:rsidRPr="002C08F5">
              <w:rPr>
                <w:rFonts w:cstheme="minorHAnsi"/>
                <w:lang w:val="ro-RO"/>
              </w:rPr>
              <w:tab/>
              <w:t xml:space="preserve">Lista de verificare a respectării prevederilor Cartei drepturilor omului </w:t>
            </w:r>
          </w:p>
          <w:p w14:paraId="2012B5C9" w14:textId="611E946C" w:rsidR="002C08F5" w:rsidRDefault="002C08F5" w:rsidP="002C08F5">
            <w:pPr>
              <w:jc w:val="both"/>
              <w:rPr>
                <w:rFonts w:cstheme="minorHAnsi"/>
                <w:lang w:val="ro-RO"/>
              </w:rPr>
            </w:pPr>
            <w:r w:rsidRPr="002C08F5">
              <w:rPr>
                <w:rFonts w:cstheme="minorHAnsi"/>
                <w:lang w:val="ro-RO"/>
              </w:rPr>
              <w:lastRenderedPageBreak/>
              <w:t>-</w:t>
            </w:r>
            <w:r w:rsidR="006E037B">
              <w:rPr>
                <w:rFonts w:cstheme="minorHAnsi"/>
                <w:lang w:val="ro-RO"/>
              </w:rPr>
              <w:t xml:space="preserve"> </w:t>
            </w:r>
            <w:r w:rsidRPr="002C08F5">
              <w:rPr>
                <w:rFonts w:cstheme="minorHAnsi"/>
                <w:lang w:val="ro-RO"/>
              </w:rPr>
              <w:t>Secțiunea Principii orizontale din Cererea de finanțare</w:t>
            </w:r>
          </w:p>
          <w:p w14:paraId="236AABF1" w14:textId="77777777" w:rsidR="002C08F5" w:rsidRDefault="002C08F5" w:rsidP="002C08F5">
            <w:pPr>
              <w:jc w:val="both"/>
              <w:rPr>
                <w:rFonts w:cstheme="minorHAnsi"/>
                <w:lang w:val="ro-RO"/>
              </w:rPr>
            </w:pPr>
            <w:r>
              <w:rPr>
                <w:rFonts w:cstheme="minorHAnsi"/>
                <w:lang w:val="ro-RO"/>
              </w:rPr>
              <w:t>- Documentația tehnică</w:t>
            </w:r>
          </w:p>
          <w:p w14:paraId="77C9BE7A" w14:textId="77777777" w:rsidR="002C08F5" w:rsidRDefault="002C08F5" w:rsidP="002C08F5">
            <w:pPr>
              <w:jc w:val="both"/>
              <w:rPr>
                <w:rFonts w:cstheme="minorHAnsi"/>
                <w:lang w:val="ro-RO"/>
              </w:rPr>
            </w:pPr>
            <w:r>
              <w:rPr>
                <w:rFonts w:cstheme="minorHAnsi"/>
                <w:lang w:val="ro-RO"/>
              </w:rPr>
              <w:t xml:space="preserve">- </w:t>
            </w:r>
            <w:r w:rsidR="003C2683">
              <w:rPr>
                <w:rFonts w:cstheme="minorHAnsi"/>
                <w:lang w:val="ro-RO"/>
              </w:rPr>
              <w:t>Planul de comunicare</w:t>
            </w:r>
          </w:p>
          <w:p w14:paraId="3D53C37A" w14:textId="7A210CDC" w:rsidR="003C2683" w:rsidRDefault="003C2683" w:rsidP="002C08F5">
            <w:pPr>
              <w:jc w:val="both"/>
              <w:rPr>
                <w:rFonts w:cstheme="minorHAnsi"/>
                <w:lang w:val="ro-RO"/>
              </w:rPr>
            </w:pPr>
            <w:r>
              <w:rPr>
                <w:rFonts w:cstheme="minorHAnsi"/>
                <w:lang w:val="ro-RO"/>
              </w:rPr>
              <w:t>- Documentele de achiziție pentru activitățile deja desfășurate</w:t>
            </w:r>
          </w:p>
        </w:tc>
      </w:tr>
      <w:tr w:rsidR="00C55CF2" w14:paraId="0B4A857D" w14:textId="77777777" w:rsidTr="00DF51EA">
        <w:tc>
          <w:tcPr>
            <w:tcW w:w="540" w:type="dxa"/>
          </w:tcPr>
          <w:p w14:paraId="72031FF6" w14:textId="77777777" w:rsidR="00C55CF2" w:rsidRDefault="00C55CF2" w:rsidP="009E5C0F">
            <w:pPr>
              <w:jc w:val="both"/>
              <w:rPr>
                <w:rFonts w:cstheme="minorHAnsi"/>
                <w:lang w:val="ro-RO"/>
              </w:rPr>
            </w:pPr>
          </w:p>
        </w:tc>
        <w:tc>
          <w:tcPr>
            <w:tcW w:w="3870" w:type="dxa"/>
          </w:tcPr>
          <w:p w14:paraId="0DBBE0D1" w14:textId="77777777" w:rsidR="00C55CF2" w:rsidRPr="00C55CF2" w:rsidRDefault="00C55CF2" w:rsidP="00C55CF2">
            <w:pPr>
              <w:jc w:val="both"/>
              <w:rPr>
                <w:rFonts w:cstheme="minorHAnsi"/>
                <w:lang w:val="ro-RO"/>
              </w:rPr>
            </w:pPr>
            <w:r w:rsidRPr="00C55CF2">
              <w:rPr>
                <w:rFonts w:cstheme="minorHAnsi"/>
                <w:lang w:val="ro-RO"/>
              </w:rPr>
              <w:t>Perioada de implementare a activităților este de 24 de luni de la data semnării contractului de finanțare. În cazuri temeinic justificate, perioada de implementare se poate prelungi succesiv (cu perioade de până la 6 luni) fără însă a depăși 31 decembrie 2029.</w:t>
            </w:r>
          </w:p>
          <w:p w14:paraId="7BAC5776" w14:textId="77777777" w:rsidR="00C55CF2" w:rsidRPr="00C55CF2" w:rsidRDefault="00C55CF2" w:rsidP="00C55CF2">
            <w:pPr>
              <w:jc w:val="both"/>
              <w:rPr>
                <w:rFonts w:cstheme="minorHAnsi"/>
                <w:lang w:val="ro-RO"/>
              </w:rPr>
            </w:pPr>
          </w:p>
          <w:p w14:paraId="7CEE104F" w14:textId="1DA44A26" w:rsidR="00C55CF2" w:rsidRPr="00C67A5A" w:rsidRDefault="00C55CF2" w:rsidP="00C55CF2">
            <w:pPr>
              <w:jc w:val="both"/>
              <w:rPr>
                <w:rFonts w:cstheme="minorHAnsi"/>
                <w:lang w:val="ro-RO"/>
              </w:rPr>
            </w:pPr>
            <w:r w:rsidRPr="00C55CF2">
              <w:rPr>
                <w:rFonts w:cstheme="minorHAnsi"/>
                <w:i/>
                <w:iCs/>
                <w:color w:val="2E74B5" w:themeColor="accent1" w:themeShade="BF"/>
                <w:lang w:val="ro-RO"/>
              </w:rPr>
              <w:t>Perioada de implementare a activităților proiectului se referă atât la activitățile realizate înainte de depunerea cererii de finanțare, cât și la activitățile ce urmează a fi realizate după momentul contractării proiectului.</w:t>
            </w:r>
          </w:p>
        </w:tc>
        <w:tc>
          <w:tcPr>
            <w:tcW w:w="1350" w:type="dxa"/>
          </w:tcPr>
          <w:p w14:paraId="53F49A50" w14:textId="77777777" w:rsidR="00C55CF2" w:rsidRDefault="00C55CF2" w:rsidP="009E5C0F">
            <w:pPr>
              <w:jc w:val="both"/>
              <w:rPr>
                <w:rFonts w:cstheme="minorHAnsi"/>
                <w:lang w:val="ro-RO"/>
              </w:rPr>
            </w:pPr>
          </w:p>
        </w:tc>
        <w:tc>
          <w:tcPr>
            <w:tcW w:w="8275" w:type="dxa"/>
          </w:tcPr>
          <w:p w14:paraId="69D0D364" w14:textId="77777777" w:rsidR="00C55CF2" w:rsidRDefault="00C55CF2" w:rsidP="009E5C0F">
            <w:pPr>
              <w:jc w:val="both"/>
              <w:rPr>
                <w:rFonts w:cstheme="minorHAnsi"/>
                <w:lang w:val="ro-RO"/>
              </w:rPr>
            </w:pPr>
          </w:p>
        </w:tc>
      </w:tr>
      <w:tr w:rsidR="00C55CF2" w14:paraId="255DCC03" w14:textId="77777777" w:rsidTr="00DF51EA">
        <w:tc>
          <w:tcPr>
            <w:tcW w:w="540" w:type="dxa"/>
          </w:tcPr>
          <w:p w14:paraId="57F3F5C6" w14:textId="77777777" w:rsidR="00C55CF2" w:rsidRDefault="00C55CF2" w:rsidP="009E5C0F">
            <w:pPr>
              <w:jc w:val="both"/>
              <w:rPr>
                <w:rFonts w:cstheme="minorHAnsi"/>
                <w:lang w:val="ro-RO"/>
              </w:rPr>
            </w:pPr>
          </w:p>
        </w:tc>
        <w:tc>
          <w:tcPr>
            <w:tcW w:w="3870" w:type="dxa"/>
          </w:tcPr>
          <w:p w14:paraId="4528A0D8" w14:textId="20F4BCAA" w:rsidR="00C55CF2" w:rsidRPr="00C67A5A" w:rsidRDefault="00C55CF2" w:rsidP="009E5C0F">
            <w:pPr>
              <w:jc w:val="both"/>
              <w:rPr>
                <w:rFonts w:cstheme="minorHAnsi"/>
                <w:lang w:val="ro-RO"/>
              </w:rPr>
            </w:pPr>
            <w:r w:rsidRPr="00C55CF2">
              <w:rPr>
                <w:rFonts w:cstheme="minorHAnsi"/>
                <w:lang w:val="ro-RO"/>
              </w:rPr>
              <w:t>Ultima versiune a documentației proiectului/documentației tehnico-economice, inclusiv indicatorii tehnico-economici, după caz, este aprobată prin HCL/HCJ</w:t>
            </w:r>
          </w:p>
        </w:tc>
        <w:tc>
          <w:tcPr>
            <w:tcW w:w="1350" w:type="dxa"/>
          </w:tcPr>
          <w:p w14:paraId="42AF583C" w14:textId="77777777" w:rsidR="00C55CF2" w:rsidRDefault="00C55CF2" w:rsidP="009E5C0F">
            <w:pPr>
              <w:jc w:val="both"/>
              <w:rPr>
                <w:rFonts w:cstheme="minorHAnsi"/>
                <w:lang w:val="ro-RO"/>
              </w:rPr>
            </w:pPr>
          </w:p>
        </w:tc>
        <w:tc>
          <w:tcPr>
            <w:tcW w:w="8275" w:type="dxa"/>
          </w:tcPr>
          <w:p w14:paraId="4289198A" w14:textId="77777777" w:rsidR="00C55CF2" w:rsidRDefault="00C55CF2" w:rsidP="009E5C0F">
            <w:pPr>
              <w:jc w:val="both"/>
              <w:rPr>
                <w:rFonts w:cstheme="minorHAnsi"/>
                <w:lang w:val="ro-RO"/>
              </w:rPr>
            </w:pPr>
          </w:p>
          <w:p w14:paraId="27577B7A" w14:textId="77777777" w:rsidR="00C55CF2" w:rsidRPr="00C55CF2" w:rsidRDefault="00C55CF2" w:rsidP="00C55CF2">
            <w:pPr>
              <w:rPr>
                <w:rFonts w:cstheme="minorHAnsi"/>
                <w:lang w:val="ro-RO"/>
              </w:rPr>
            </w:pPr>
            <w:r w:rsidRPr="00C55CF2">
              <w:rPr>
                <w:rFonts w:cstheme="minorHAnsi"/>
                <w:lang w:val="ro-RO"/>
              </w:rPr>
              <w:t>Hotărârea de consiliu local/județean este aferentă ultimei versiuni a documentației proiectului și cuprinde inclusiv indicatorii tehnico-economici și sunt corelați cu documentația tehnico-economică atașată.</w:t>
            </w:r>
          </w:p>
          <w:p w14:paraId="6228B55C" w14:textId="77777777" w:rsidR="00C55CF2" w:rsidRPr="00C55CF2" w:rsidRDefault="00C55CF2" w:rsidP="00C55CF2">
            <w:pPr>
              <w:rPr>
                <w:rFonts w:cstheme="minorHAnsi"/>
                <w:lang w:val="ro-RO"/>
              </w:rPr>
            </w:pPr>
            <w:r w:rsidRPr="00C55CF2">
              <w:rPr>
                <w:rFonts w:cstheme="minorHAnsi"/>
                <w:lang w:val="ro-RO"/>
              </w:rPr>
              <w:t>Se probează cu:</w:t>
            </w:r>
          </w:p>
          <w:p w14:paraId="5BD8C080" w14:textId="4EC2738C" w:rsidR="00C55CF2" w:rsidRPr="00C55CF2" w:rsidRDefault="00C55CF2" w:rsidP="00C55CF2">
            <w:pPr>
              <w:rPr>
                <w:rFonts w:cstheme="minorHAnsi"/>
                <w:lang w:val="ro-RO"/>
              </w:rPr>
            </w:pPr>
            <w:r w:rsidRPr="00C55CF2">
              <w:rPr>
                <w:rFonts w:cstheme="minorHAnsi"/>
                <w:lang w:val="ro-RO"/>
              </w:rPr>
              <w:t>Hotărârea de consiliu local/județean</w:t>
            </w:r>
          </w:p>
        </w:tc>
      </w:tr>
      <w:tr w:rsidR="008D34EC" w14:paraId="3765BBAD" w14:textId="77777777" w:rsidTr="008D34EC">
        <w:trPr>
          <w:trHeight w:val="334"/>
        </w:trPr>
        <w:tc>
          <w:tcPr>
            <w:tcW w:w="14035" w:type="dxa"/>
            <w:gridSpan w:val="4"/>
            <w:shd w:val="clear" w:color="auto" w:fill="BDD6EE" w:themeFill="accent1" w:themeFillTint="66"/>
          </w:tcPr>
          <w:p w14:paraId="0F5B29F8" w14:textId="11DE024C" w:rsidR="008D34EC" w:rsidRPr="008D34EC" w:rsidRDefault="008D34EC" w:rsidP="00252A43">
            <w:pPr>
              <w:jc w:val="center"/>
              <w:rPr>
                <w:rFonts w:cstheme="minorHAnsi"/>
                <w:b/>
                <w:bCs/>
                <w:lang w:val="ro-RO"/>
              </w:rPr>
            </w:pPr>
            <w:r w:rsidRPr="008D34EC">
              <w:rPr>
                <w:rFonts w:cstheme="minorHAnsi"/>
                <w:b/>
                <w:bCs/>
                <w:lang w:val="ro-RO"/>
              </w:rPr>
              <w:t>Condiții specifice</w:t>
            </w:r>
          </w:p>
        </w:tc>
      </w:tr>
      <w:tr w:rsidR="00DF51EA" w14:paraId="3061A819" w14:textId="77777777" w:rsidTr="00DF51EA">
        <w:tc>
          <w:tcPr>
            <w:tcW w:w="540" w:type="dxa"/>
          </w:tcPr>
          <w:p w14:paraId="019348F4" w14:textId="77777777" w:rsidR="00DF51EA" w:rsidRDefault="00DF51EA" w:rsidP="009E5C0F">
            <w:pPr>
              <w:jc w:val="both"/>
              <w:rPr>
                <w:rFonts w:cstheme="minorHAnsi"/>
                <w:lang w:val="ro-RO"/>
              </w:rPr>
            </w:pPr>
          </w:p>
        </w:tc>
        <w:tc>
          <w:tcPr>
            <w:tcW w:w="3870" w:type="dxa"/>
          </w:tcPr>
          <w:p w14:paraId="62194600" w14:textId="17C838A7" w:rsidR="007745B4" w:rsidRPr="007745B4" w:rsidRDefault="007745B4" w:rsidP="007745B4">
            <w:pPr>
              <w:jc w:val="both"/>
              <w:rPr>
                <w:rFonts w:cstheme="minorHAnsi"/>
                <w:lang w:val="ro-RO"/>
              </w:rPr>
            </w:pPr>
            <w:r w:rsidRPr="007745B4">
              <w:rPr>
                <w:rFonts w:cstheme="minorHAnsi"/>
                <w:lang w:val="ro-RO"/>
              </w:rPr>
              <w:t xml:space="preserve">Energia termică și/sau electrică produsă prin capacitățile de producție finanțate este destinată consumului propriu al locurilor de consum pentru care UAT demonstrează drepturi reale, putând include inclusiv iluminat public sau alimentarea stațiilor de reîncărcare pentru vehicule electrice </w:t>
            </w:r>
            <w:r w:rsidRPr="007745B4">
              <w:rPr>
                <w:rFonts w:cstheme="minorHAnsi"/>
                <w:lang w:val="ro-RO"/>
              </w:rPr>
              <w:lastRenderedPageBreak/>
              <w:t>(autobuze, microbuze) destinate transportului public</w:t>
            </w:r>
            <w:r w:rsidR="00E24975">
              <w:rPr>
                <w:rFonts w:cstheme="minorHAnsi"/>
                <w:lang w:val="ro-RO"/>
              </w:rPr>
              <w:t>.</w:t>
            </w:r>
          </w:p>
          <w:p w14:paraId="7E9F4BCF" w14:textId="77777777" w:rsidR="007745B4" w:rsidRPr="007745B4" w:rsidRDefault="007745B4" w:rsidP="007745B4">
            <w:pPr>
              <w:jc w:val="both"/>
              <w:rPr>
                <w:rFonts w:cstheme="minorHAnsi"/>
                <w:lang w:val="ro-RO"/>
              </w:rPr>
            </w:pPr>
            <w:r w:rsidRPr="007745B4">
              <w:rPr>
                <w:rFonts w:cstheme="minorHAnsi"/>
                <w:lang w:val="ro-RO"/>
              </w:rPr>
              <w:t>În situația în care există gospodării care și-au exprimat interesul pentru a beneficia de finanțare, conform Listei de angajament, energia termică și/sau electrică produsă prin capacitățile de producție finanțate este destinată consumului propriu al gospodăriilor</w:t>
            </w:r>
          </w:p>
          <w:p w14:paraId="0A626D78" w14:textId="53D65F77" w:rsidR="00DF51EA" w:rsidRDefault="00DF51EA" w:rsidP="009E5C0F">
            <w:pPr>
              <w:jc w:val="both"/>
              <w:rPr>
                <w:rFonts w:cstheme="minorHAnsi"/>
                <w:lang w:val="ro-RO"/>
              </w:rPr>
            </w:pPr>
          </w:p>
        </w:tc>
        <w:tc>
          <w:tcPr>
            <w:tcW w:w="1350" w:type="dxa"/>
          </w:tcPr>
          <w:p w14:paraId="7D0E4A3D" w14:textId="77777777" w:rsidR="00DF51EA" w:rsidRDefault="00DF51EA" w:rsidP="009E5C0F">
            <w:pPr>
              <w:jc w:val="both"/>
              <w:rPr>
                <w:rFonts w:cstheme="minorHAnsi"/>
                <w:lang w:val="ro-RO"/>
              </w:rPr>
            </w:pPr>
          </w:p>
        </w:tc>
        <w:tc>
          <w:tcPr>
            <w:tcW w:w="8275" w:type="dxa"/>
          </w:tcPr>
          <w:p w14:paraId="5A8B4824" w14:textId="77777777" w:rsidR="007745B4" w:rsidRPr="007745B4" w:rsidRDefault="00FF73FA" w:rsidP="007745B4">
            <w:pPr>
              <w:jc w:val="both"/>
              <w:rPr>
                <w:rFonts w:cstheme="minorHAnsi"/>
                <w:lang w:val="ro-RO"/>
              </w:rPr>
            </w:pPr>
            <w:r w:rsidRPr="00FF73FA">
              <w:rPr>
                <w:rFonts w:cstheme="minorHAnsi"/>
                <w:lang w:val="ro-RO"/>
              </w:rPr>
              <w:t>-</w:t>
            </w:r>
            <w:r w:rsidRPr="00FF73FA">
              <w:rPr>
                <w:rFonts w:cstheme="minorHAnsi"/>
                <w:lang w:val="ro-RO"/>
              </w:rPr>
              <w:tab/>
            </w:r>
            <w:r w:rsidR="007745B4" w:rsidRPr="007745B4">
              <w:rPr>
                <w:rFonts w:cstheme="minorHAnsi"/>
                <w:lang w:val="ro-RO"/>
              </w:rPr>
              <w:t>Se probează cu :</w:t>
            </w:r>
          </w:p>
          <w:p w14:paraId="2C5B62F3" w14:textId="0D15F2AE" w:rsidR="007745B4" w:rsidRPr="007745B4" w:rsidRDefault="007745B4" w:rsidP="007745B4">
            <w:pPr>
              <w:jc w:val="both"/>
              <w:rPr>
                <w:rFonts w:cstheme="minorHAnsi"/>
                <w:lang w:val="ro-RO"/>
              </w:rPr>
            </w:pPr>
            <w:r w:rsidRPr="007745B4">
              <w:rPr>
                <w:rFonts w:cstheme="minorHAnsi"/>
                <w:lang w:val="ro-RO"/>
              </w:rPr>
              <w:t xml:space="preserve">- </w:t>
            </w:r>
            <w:r w:rsidR="00C55CF2">
              <w:rPr>
                <w:rFonts w:cstheme="minorHAnsi"/>
                <w:lang w:val="ro-RO"/>
              </w:rPr>
              <w:t>analiza</w:t>
            </w:r>
            <w:r w:rsidRPr="007745B4">
              <w:rPr>
                <w:rFonts w:cstheme="minorHAnsi"/>
                <w:lang w:val="ro-RO"/>
              </w:rPr>
              <w:t xml:space="preserve"> privind scopul producerii de energie, care va cuprinde necesarul de consum existent la nivelul UAT, pentru locurile de consum cuprinse în proiect, precum si necesarul prognozat (Anexa </w:t>
            </w:r>
            <w:r w:rsidR="006E037B">
              <w:rPr>
                <w:rFonts w:cstheme="minorHAnsi"/>
                <w:lang w:val="ro-RO"/>
              </w:rPr>
              <w:t>privind analiza energetică și Lista de angajament</w:t>
            </w:r>
            <w:r w:rsidRPr="007745B4">
              <w:rPr>
                <w:rFonts w:cstheme="minorHAnsi"/>
                <w:lang w:val="ro-RO"/>
              </w:rPr>
              <w:t xml:space="preserve">), inclusiv justificarea privind modalitatea de selecție a gospodăriilor beneficare în proiect și modul în care au fost respectate criteriile PTJ </w:t>
            </w:r>
          </w:p>
          <w:p w14:paraId="48EFD4E6" w14:textId="77777777" w:rsidR="007745B4" w:rsidRPr="007745B4" w:rsidRDefault="007745B4" w:rsidP="007745B4">
            <w:pPr>
              <w:jc w:val="both"/>
              <w:rPr>
                <w:rFonts w:cstheme="minorHAnsi"/>
                <w:lang w:val="ro-RO"/>
              </w:rPr>
            </w:pPr>
            <w:r w:rsidRPr="007745B4">
              <w:rPr>
                <w:rFonts w:cstheme="minorHAnsi"/>
                <w:lang w:val="ro-RO"/>
              </w:rPr>
              <w:t>- Documentație tehnico-economică - SF -  secţiunea Justificare din Cererea de finanţare,</w:t>
            </w:r>
          </w:p>
          <w:p w14:paraId="33C7667A" w14:textId="43B94BF9" w:rsidR="007745B4" w:rsidRPr="007745B4" w:rsidRDefault="007745B4" w:rsidP="007745B4">
            <w:pPr>
              <w:jc w:val="both"/>
              <w:rPr>
                <w:rFonts w:cstheme="minorHAnsi"/>
                <w:lang w:val="ro-RO"/>
              </w:rPr>
            </w:pPr>
            <w:r w:rsidRPr="007745B4">
              <w:rPr>
                <w:rFonts w:cstheme="minorHAnsi"/>
                <w:lang w:val="ro-RO"/>
              </w:rPr>
              <w:lastRenderedPageBreak/>
              <w:t xml:space="preserve">- HCL/HCJ de aprobare a documentației proiectului și a indicatorilor tehnico-economici (model - Anexa </w:t>
            </w:r>
            <w:r w:rsidR="006E037B">
              <w:rPr>
                <w:rFonts w:cstheme="minorHAnsi"/>
                <w:lang w:val="ro-RO"/>
              </w:rPr>
              <w:t>12</w:t>
            </w:r>
            <w:r w:rsidRPr="007745B4">
              <w:rPr>
                <w:rFonts w:cstheme="minorHAnsi"/>
                <w:lang w:val="ro-RO"/>
              </w:rPr>
              <w:t>)</w:t>
            </w:r>
          </w:p>
          <w:p w14:paraId="1E13B65E" w14:textId="03B337E2" w:rsidR="003C2683" w:rsidRPr="003C2683" w:rsidRDefault="007745B4" w:rsidP="007745B4">
            <w:pPr>
              <w:pStyle w:val="ListParagraph"/>
              <w:jc w:val="both"/>
              <w:rPr>
                <w:rFonts w:cstheme="minorHAnsi"/>
                <w:lang w:val="ro-RO"/>
              </w:rPr>
            </w:pPr>
            <w:r w:rsidRPr="007745B4">
              <w:rPr>
                <w:rFonts w:cstheme="minorHAnsi"/>
                <w:lang w:val="ro-RO"/>
              </w:rPr>
              <w:t>Avize/acorduri/autorizații obținute în baza prevderilor legale aplicabile pe parcursul implementării proiectului.</w:t>
            </w:r>
          </w:p>
          <w:p w14:paraId="284313F7" w14:textId="58E67DDD" w:rsidR="003C2683" w:rsidRDefault="003C2683" w:rsidP="00FF73FA">
            <w:pPr>
              <w:jc w:val="both"/>
              <w:rPr>
                <w:rFonts w:cstheme="minorHAnsi"/>
                <w:lang w:val="ro-RO"/>
              </w:rPr>
            </w:pPr>
          </w:p>
        </w:tc>
      </w:tr>
      <w:tr w:rsidR="00DF51EA" w14:paraId="4DC3E503" w14:textId="77777777" w:rsidTr="00DF51EA">
        <w:tc>
          <w:tcPr>
            <w:tcW w:w="540" w:type="dxa"/>
          </w:tcPr>
          <w:p w14:paraId="1AFA1F8E" w14:textId="77777777" w:rsidR="00DF51EA" w:rsidRDefault="00DF51EA" w:rsidP="009E5C0F">
            <w:pPr>
              <w:jc w:val="both"/>
              <w:rPr>
                <w:rFonts w:cstheme="minorHAnsi"/>
                <w:lang w:val="ro-RO"/>
              </w:rPr>
            </w:pPr>
          </w:p>
        </w:tc>
        <w:tc>
          <w:tcPr>
            <w:tcW w:w="3870" w:type="dxa"/>
          </w:tcPr>
          <w:p w14:paraId="08993945" w14:textId="47EB7DD7" w:rsidR="00DF51EA" w:rsidRDefault="007745B4" w:rsidP="009E5C0F">
            <w:pPr>
              <w:jc w:val="both"/>
              <w:rPr>
                <w:rFonts w:cstheme="minorHAnsi"/>
                <w:lang w:val="ro-RO"/>
              </w:rPr>
            </w:pPr>
            <w:r w:rsidRPr="007745B4">
              <w:rPr>
                <w:rFonts w:cstheme="minorHAnsi"/>
                <w:lang w:val="ro-RO"/>
              </w:rPr>
              <w:t>Capacitățile de stocare ce urmează a fi instalate prin prezentul proiect acoperă între (15% și 30% din valoarea finanțării și minim corespondetul capacității instalate prin proiect)</w:t>
            </w:r>
          </w:p>
        </w:tc>
        <w:tc>
          <w:tcPr>
            <w:tcW w:w="1350" w:type="dxa"/>
          </w:tcPr>
          <w:p w14:paraId="7936C5C2" w14:textId="77777777" w:rsidR="00DF51EA" w:rsidRDefault="00DF51EA" w:rsidP="009E5C0F">
            <w:pPr>
              <w:jc w:val="both"/>
              <w:rPr>
                <w:rFonts w:cstheme="minorHAnsi"/>
                <w:lang w:val="ro-RO"/>
              </w:rPr>
            </w:pPr>
          </w:p>
        </w:tc>
        <w:tc>
          <w:tcPr>
            <w:tcW w:w="8275" w:type="dxa"/>
          </w:tcPr>
          <w:p w14:paraId="0AF1A742" w14:textId="782E5E6F" w:rsidR="00FF73FA" w:rsidRPr="00FF73FA" w:rsidRDefault="00FF73FA" w:rsidP="00FF73FA">
            <w:pPr>
              <w:jc w:val="both"/>
              <w:rPr>
                <w:rFonts w:cstheme="minorHAnsi"/>
                <w:lang w:val="ro-RO"/>
              </w:rPr>
            </w:pPr>
            <w:r w:rsidRPr="00FF73FA">
              <w:rPr>
                <w:rFonts w:cstheme="minorHAnsi"/>
                <w:lang w:val="ro-RO"/>
              </w:rPr>
              <w:t>-</w:t>
            </w:r>
            <w:r w:rsidRPr="00FF73FA">
              <w:rPr>
                <w:rFonts w:cstheme="minorHAnsi"/>
                <w:lang w:val="ro-RO"/>
              </w:rPr>
              <w:tab/>
              <w:t xml:space="preserve">Concordanța cu cerințele specifice ale PTJ </w:t>
            </w:r>
            <w:r w:rsidR="00526719">
              <w:rPr>
                <w:rFonts w:cstheme="minorHAnsi"/>
                <w:lang w:val="ro-RO"/>
              </w:rPr>
              <w:t xml:space="preserve"> </w:t>
            </w:r>
            <w:r w:rsidRPr="00FF73FA">
              <w:rPr>
                <w:rFonts w:cstheme="minorHAnsi"/>
                <w:lang w:val="ro-RO"/>
              </w:rPr>
              <w:t xml:space="preserve">2021-2027 </w:t>
            </w:r>
          </w:p>
          <w:p w14:paraId="3ADD2F78" w14:textId="77777777" w:rsidR="00F125F5" w:rsidRPr="00F125F5" w:rsidRDefault="00F125F5" w:rsidP="00F125F5">
            <w:pPr>
              <w:jc w:val="both"/>
              <w:rPr>
                <w:rFonts w:cstheme="minorHAnsi"/>
                <w:lang w:val="ro-RO"/>
              </w:rPr>
            </w:pPr>
            <w:r w:rsidRPr="00F125F5">
              <w:rPr>
                <w:rFonts w:cstheme="minorHAnsi"/>
                <w:lang w:val="ro-RO"/>
              </w:rPr>
              <w:t>Se probează cu :</w:t>
            </w:r>
          </w:p>
          <w:p w14:paraId="454D9E6F" w14:textId="5272D912" w:rsidR="003C2683" w:rsidRDefault="00F125F5" w:rsidP="00F125F5">
            <w:pPr>
              <w:jc w:val="both"/>
              <w:rPr>
                <w:rFonts w:cstheme="minorHAnsi"/>
                <w:lang w:val="ro-RO"/>
              </w:rPr>
            </w:pPr>
            <w:r w:rsidRPr="00F125F5">
              <w:rPr>
                <w:rFonts w:cstheme="minorHAnsi"/>
                <w:lang w:val="ro-RO"/>
              </w:rPr>
              <w:t>- Documentație tehnico-economică - SF -  secţiunea Justificare din Cererea de finanţare</w:t>
            </w:r>
          </w:p>
        </w:tc>
      </w:tr>
      <w:tr w:rsidR="00422522" w14:paraId="6524DD52" w14:textId="77777777" w:rsidTr="00DF51EA">
        <w:tc>
          <w:tcPr>
            <w:tcW w:w="540" w:type="dxa"/>
          </w:tcPr>
          <w:p w14:paraId="12B946C5" w14:textId="77777777" w:rsidR="00422522" w:rsidRDefault="00422522" w:rsidP="009E5C0F">
            <w:pPr>
              <w:jc w:val="both"/>
              <w:rPr>
                <w:rFonts w:cstheme="minorHAnsi"/>
                <w:lang w:val="ro-RO"/>
              </w:rPr>
            </w:pPr>
          </w:p>
        </w:tc>
        <w:tc>
          <w:tcPr>
            <w:tcW w:w="3870" w:type="dxa"/>
          </w:tcPr>
          <w:p w14:paraId="68DCAF5B" w14:textId="58485D19" w:rsidR="00422522" w:rsidRPr="007408F5" w:rsidRDefault="00F125F5" w:rsidP="009E5C0F">
            <w:pPr>
              <w:jc w:val="both"/>
              <w:rPr>
                <w:rFonts w:cstheme="minorHAnsi"/>
                <w:lang w:val="ro-RO"/>
              </w:rPr>
            </w:pPr>
            <w:r w:rsidRPr="00F125F5">
              <w:rPr>
                <w:rFonts w:cstheme="minorHAnsi"/>
                <w:lang w:val="ro-RO"/>
              </w:rPr>
              <w:t>În cazul proiectelor care includ energie geotermală, beneficiarul deține licența de explorare</w:t>
            </w:r>
          </w:p>
        </w:tc>
        <w:tc>
          <w:tcPr>
            <w:tcW w:w="1350" w:type="dxa"/>
          </w:tcPr>
          <w:p w14:paraId="7540344F" w14:textId="77777777" w:rsidR="00422522" w:rsidRDefault="00422522" w:rsidP="009E5C0F">
            <w:pPr>
              <w:jc w:val="both"/>
              <w:rPr>
                <w:rFonts w:cstheme="minorHAnsi"/>
                <w:lang w:val="ro-RO"/>
              </w:rPr>
            </w:pPr>
          </w:p>
        </w:tc>
        <w:tc>
          <w:tcPr>
            <w:tcW w:w="8275" w:type="dxa"/>
          </w:tcPr>
          <w:p w14:paraId="7D57FD76" w14:textId="77777777" w:rsidR="00F125F5" w:rsidRPr="00F125F5" w:rsidRDefault="00F125F5" w:rsidP="00F125F5">
            <w:pPr>
              <w:pStyle w:val="ListParagraph"/>
              <w:numPr>
                <w:ilvl w:val="0"/>
                <w:numId w:val="2"/>
              </w:numPr>
              <w:jc w:val="both"/>
              <w:rPr>
                <w:rFonts w:cstheme="minorHAnsi"/>
                <w:lang w:val="ro-RO"/>
              </w:rPr>
            </w:pPr>
            <w:r w:rsidRPr="00F125F5">
              <w:rPr>
                <w:rFonts w:cstheme="minorHAnsi"/>
                <w:lang w:val="ro-RO"/>
              </w:rPr>
              <w:t>Se probează prin:</w:t>
            </w:r>
          </w:p>
          <w:p w14:paraId="3B23BD60" w14:textId="27D28A56" w:rsidR="003C2683" w:rsidRPr="003C2683" w:rsidRDefault="00F125F5" w:rsidP="00F125F5">
            <w:pPr>
              <w:pStyle w:val="ListParagraph"/>
              <w:numPr>
                <w:ilvl w:val="0"/>
                <w:numId w:val="2"/>
              </w:numPr>
              <w:jc w:val="both"/>
              <w:rPr>
                <w:rFonts w:cstheme="minorHAnsi"/>
                <w:lang w:val="ro-RO"/>
              </w:rPr>
            </w:pPr>
            <w:r w:rsidRPr="00F125F5">
              <w:rPr>
                <w:rFonts w:cstheme="minorHAnsi"/>
                <w:lang w:val="ro-RO"/>
              </w:rPr>
              <w:t>Depunerea licenței de explorare</w:t>
            </w:r>
          </w:p>
        </w:tc>
      </w:tr>
      <w:tr w:rsidR="00FF73FA" w14:paraId="536C3E1C" w14:textId="77777777" w:rsidTr="00DF51EA">
        <w:tc>
          <w:tcPr>
            <w:tcW w:w="540" w:type="dxa"/>
          </w:tcPr>
          <w:p w14:paraId="3189E2D8" w14:textId="77777777" w:rsidR="00FF73FA" w:rsidRDefault="00FF73FA" w:rsidP="009E5C0F">
            <w:pPr>
              <w:jc w:val="both"/>
              <w:rPr>
                <w:rFonts w:cstheme="minorHAnsi"/>
                <w:lang w:val="ro-RO"/>
              </w:rPr>
            </w:pPr>
          </w:p>
        </w:tc>
        <w:tc>
          <w:tcPr>
            <w:tcW w:w="3870" w:type="dxa"/>
          </w:tcPr>
          <w:p w14:paraId="1C15D3FA" w14:textId="000C9292" w:rsidR="00FF73FA" w:rsidRPr="007408F5" w:rsidRDefault="00F125F5" w:rsidP="00FF73FA">
            <w:pPr>
              <w:jc w:val="both"/>
              <w:rPr>
                <w:rFonts w:cstheme="minorHAnsi"/>
                <w:lang w:val="ro-RO"/>
              </w:rPr>
            </w:pPr>
            <w:r w:rsidRPr="00F125F5">
              <w:rPr>
                <w:rFonts w:cstheme="minorHAnsi"/>
                <w:lang w:val="ro-RO"/>
              </w:rPr>
              <w:t xml:space="preserve">În cazul proiectelor care includ și pompele de caldură, acestea au un coeficient de performanță în conformitate cu prevederile Directivei (UE) 2018/2001 pentru promovarea utilizării energiei din surse regenerabile de energie (Anexa </w:t>
            </w:r>
            <w:r w:rsidR="00526719">
              <w:rPr>
                <w:rFonts w:cstheme="minorHAnsi"/>
                <w:lang w:val="ro-RO"/>
              </w:rPr>
              <w:t>VII</w:t>
            </w:r>
            <w:r w:rsidRPr="00F125F5">
              <w:rPr>
                <w:rFonts w:cstheme="minorHAnsi"/>
                <w:lang w:val="ro-RO"/>
              </w:rPr>
              <w:t>), versiunea consolidată.</w:t>
            </w:r>
          </w:p>
          <w:p w14:paraId="11D03457" w14:textId="5307011C" w:rsidR="00FF73FA" w:rsidRPr="007408F5" w:rsidRDefault="00FF73FA" w:rsidP="00FF73FA">
            <w:pPr>
              <w:jc w:val="both"/>
              <w:rPr>
                <w:rFonts w:cstheme="minorHAnsi"/>
                <w:i/>
                <w:iCs/>
                <w:lang w:val="ro-RO"/>
              </w:rPr>
            </w:pPr>
          </w:p>
        </w:tc>
        <w:tc>
          <w:tcPr>
            <w:tcW w:w="1350" w:type="dxa"/>
          </w:tcPr>
          <w:p w14:paraId="7B74A619" w14:textId="77777777" w:rsidR="00FF73FA" w:rsidRDefault="00FF73FA" w:rsidP="009E5C0F">
            <w:pPr>
              <w:jc w:val="both"/>
              <w:rPr>
                <w:rFonts w:cstheme="minorHAnsi"/>
                <w:lang w:val="ro-RO"/>
              </w:rPr>
            </w:pPr>
          </w:p>
        </w:tc>
        <w:tc>
          <w:tcPr>
            <w:tcW w:w="8275" w:type="dxa"/>
          </w:tcPr>
          <w:p w14:paraId="24A11835" w14:textId="77777777" w:rsidR="00F125F5" w:rsidRPr="00F125F5" w:rsidRDefault="00F125F5" w:rsidP="00F125F5">
            <w:pPr>
              <w:jc w:val="both"/>
              <w:rPr>
                <w:rFonts w:cstheme="minorHAnsi"/>
                <w:lang w:val="ro-RO"/>
              </w:rPr>
            </w:pPr>
            <w:r w:rsidRPr="00F125F5">
              <w:rPr>
                <w:rFonts w:cstheme="minorHAnsi"/>
                <w:lang w:val="ro-RO"/>
              </w:rPr>
              <w:t xml:space="preserve">Se probează prin: </w:t>
            </w:r>
          </w:p>
          <w:p w14:paraId="532A7262" w14:textId="1F6B9E24" w:rsidR="00F125F5" w:rsidRPr="00F125F5" w:rsidRDefault="00F125F5" w:rsidP="00F125F5">
            <w:pPr>
              <w:jc w:val="both"/>
              <w:rPr>
                <w:rFonts w:cstheme="minorHAnsi"/>
                <w:lang w:val="ro-RO"/>
              </w:rPr>
            </w:pPr>
            <w:r w:rsidRPr="00F125F5">
              <w:rPr>
                <w:rFonts w:cstheme="minorHAnsi"/>
                <w:lang w:val="ro-RO"/>
              </w:rPr>
              <w:t xml:space="preserve">- Declarația privind scopul producerii de energie, care va cuprinde necesarul de consum de energie termică existent la nivelul UAT (aferent cladirilor, puctelor de consum incluse în proiect si necesarul prognozat (Anexa </w:t>
            </w:r>
            <w:r w:rsidR="00526719">
              <w:rPr>
                <w:rFonts w:cstheme="minorHAnsi"/>
                <w:lang w:val="ro-RO"/>
              </w:rPr>
              <w:t>11</w:t>
            </w:r>
            <w:r w:rsidRPr="00F125F5">
              <w:rPr>
                <w:rFonts w:cstheme="minorHAnsi"/>
                <w:lang w:val="ro-RO"/>
              </w:rPr>
              <w:t xml:space="preserve">)  </w:t>
            </w:r>
          </w:p>
          <w:p w14:paraId="1E72FE3C" w14:textId="77777777" w:rsidR="00F125F5" w:rsidRPr="00F125F5" w:rsidRDefault="00F125F5" w:rsidP="00F125F5">
            <w:pPr>
              <w:jc w:val="both"/>
              <w:rPr>
                <w:rFonts w:cstheme="minorHAnsi"/>
                <w:lang w:val="ro-RO"/>
              </w:rPr>
            </w:pPr>
            <w:r w:rsidRPr="00F125F5">
              <w:rPr>
                <w:rFonts w:cstheme="minorHAnsi"/>
                <w:lang w:val="ro-RO"/>
              </w:rPr>
              <w:t>- Declarația unică,</w:t>
            </w:r>
          </w:p>
          <w:p w14:paraId="3C8FF51A" w14:textId="77777777" w:rsidR="00F125F5" w:rsidRPr="00F125F5" w:rsidRDefault="00F125F5" w:rsidP="00F125F5">
            <w:pPr>
              <w:jc w:val="both"/>
              <w:rPr>
                <w:rFonts w:cstheme="minorHAnsi"/>
                <w:lang w:val="ro-RO"/>
              </w:rPr>
            </w:pPr>
            <w:r w:rsidRPr="00F125F5">
              <w:rPr>
                <w:rFonts w:cstheme="minorHAnsi"/>
                <w:lang w:val="ro-RO"/>
              </w:rPr>
              <w:t>- Documentație tehnico-economică – SF</w:t>
            </w:r>
          </w:p>
          <w:p w14:paraId="45150BA3" w14:textId="79BAADD9" w:rsidR="005E2CDE" w:rsidRPr="005E2CDE" w:rsidRDefault="00F125F5" w:rsidP="00F125F5">
            <w:pPr>
              <w:jc w:val="both"/>
              <w:rPr>
                <w:rFonts w:cstheme="minorHAnsi"/>
                <w:lang w:val="ro-RO"/>
              </w:rPr>
            </w:pPr>
            <w:r w:rsidRPr="00F125F5">
              <w:rPr>
                <w:rFonts w:cstheme="minorHAnsi"/>
                <w:lang w:val="ro-RO"/>
              </w:rPr>
              <w:t>- Avize/acorduri/autorizații obținute în baza prevderilor legale aplicabile pe parcursul implementării proiectului</w:t>
            </w:r>
          </w:p>
        </w:tc>
      </w:tr>
      <w:tr w:rsidR="00F125F5" w14:paraId="62FD9A8C" w14:textId="77777777" w:rsidTr="00DF51EA">
        <w:tc>
          <w:tcPr>
            <w:tcW w:w="540" w:type="dxa"/>
          </w:tcPr>
          <w:p w14:paraId="180796D1" w14:textId="77777777" w:rsidR="00F125F5" w:rsidRDefault="00F125F5" w:rsidP="009E5C0F">
            <w:pPr>
              <w:jc w:val="both"/>
              <w:rPr>
                <w:rFonts w:cstheme="minorHAnsi"/>
                <w:lang w:val="ro-RO"/>
              </w:rPr>
            </w:pPr>
          </w:p>
        </w:tc>
        <w:tc>
          <w:tcPr>
            <w:tcW w:w="3870" w:type="dxa"/>
          </w:tcPr>
          <w:p w14:paraId="55426CF7" w14:textId="77777777" w:rsidR="00F125F5" w:rsidRPr="00F125F5" w:rsidRDefault="00F125F5" w:rsidP="00F125F5">
            <w:pPr>
              <w:jc w:val="both"/>
              <w:rPr>
                <w:rFonts w:cstheme="minorHAnsi"/>
                <w:lang w:val="ro-RO"/>
              </w:rPr>
            </w:pPr>
            <w:r w:rsidRPr="00F125F5">
              <w:rPr>
                <w:rFonts w:cstheme="minorHAnsi"/>
                <w:lang w:val="ro-RO"/>
              </w:rPr>
              <w:t>În cazul proiectelor care produc și utlilizează biogaz, materia primă este exclusiv din material organic (Anexa IX, partea A cu lista de materii prime) care respectă criteriile de durabilitate din Directiva 2018/2001 și a Regulamentului de punere în aplicare 2022/996, surse multiple de asemenea material organic fiind detaliate în cuprinsul celor două acte anterior menționate</w:t>
            </w:r>
          </w:p>
          <w:p w14:paraId="76319754" w14:textId="705B196B" w:rsidR="00F125F5" w:rsidRPr="00F125F5" w:rsidRDefault="00F125F5" w:rsidP="00F125F5">
            <w:pPr>
              <w:jc w:val="both"/>
              <w:rPr>
                <w:rFonts w:cstheme="minorHAnsi"/>
                <w:lang w:val="ro-RO"/>
              </w:rPr>
            </w:pPr>
            <w:r w:rsidRPr="00F125F5">
              <w:rPr>
                <w:rFonts w:cstheme="minorHAnsi"/>
                <w:lang w:val="ro-RO"/>
              </w:rPr>
              <w:t xml:space="preserve">În cazul proiectelor care utilizează biogazul, tehnologia adoptată respectă încadrarea în </w:t>
            </w:r>
            <w:r w:rsidRPr="00F125F5">
              <w:rPr>
                <w:rFonts w:cstheme="minorHAnsi"/>
                <w:lang w:val="ro-RO"/>
              </w:rPr>
              <w:lastRenderedPageBreak/>
              <w:t>concentrațiile de emisii din gazele emanate în atmosferă, în conformitate cu legislația specifică în vigoare (v. http://www.anpm.ro/domenii)</w:t>
            </w:r>
          </w:p>
        </w:tc>
        <w:tc>
          <w:tcPr>
            <w:tcW w:w="1350" w:type="dxa"/>
          </w:tcPr>
          <w:p w14:paraId="678775B0" w14:textId="77777777" w:rsidR="00F125F5" w:rsidRDefault="00F125F5" w:rsidP="009E5C0F">
            <w:pPr>
              <w:jc w:val="both"/>
              <w:rPr>
                <w:rFonts w:cstheme="minorHAnsi"/>
                <w:lang w:val="ro-RO"/>
              </w:rPr>
            </w:pPr>
          </w:p>
        </w:tc>
        <w:tc>
          <w:tcPr>
            <w:tcW w:w="8275" w:type="dxa"/>
          </w:tcPr>
          <w:p w14:paraId="28AFD99B" w14:textId="77777777" w:rsidR="00F125F5" w:rsidRPr="00F125F5" w:rsidRDefault="00F125F5" w:rsidP="00F125F5">
            <w:pPr>
              <w:jc w:val="both"/>
              <w:rPr>
                <w:rFonts w:cstheme="minorHAnsi"/>
                <w:lang w:val="ro-RO"/>
              </w:rPr>
            </w:pPr>
            <w:r w:rsidRPr="00F125F5">
              <w:rPr>
                <w:rFonts w:cstheme="minorHAnsi"/>
                <w:lang w:val="ro-RO"/>
              </w:rPr>
              <w:t>Se probează prin:</w:t>
            </w:r>
          </w:p>
          <w:p w14:paraId="7D3BC853" w14:textId="77777777" w:rsidR="00F125F5" w:rsidRPr="00F125F5" w:rsidRDefault="00F125F5" w:rsidP="00F125F5">
            <w:pPr>
              <w:jc w:val="both"/>
              <w:rPr>
                <w:rFonts w:cstheme="minorHAnsi"/>
                <w:lang w:val="ro-RO"/>
              </w:rPr>
            </w:pPr>
            <w:r w:rsidRPr="00F125F5">
              <w:rPr>
                <w:rFonts w:cstheme="minorHAnsi"/>
                <w:lang w:val="ro-RO"/>
              </w:rPr>
              <w:t>- Studiul de fezabilitate</w:t>
            </w:r>
          </w:p>
          <w:p w14:paraId="7981211E" w14:textId="77777777" w:rsidR="00F125F5" w:rsidRPr="00F125F5" w:rsidRDefault="00F125F5" w:rsidP="00F125F5">
            <w:pPr>
              <w:jc w:val="both"/>
              <w:rPr>
                <w:rFonts w:cstheme="minorHAnsi"/>
                <w:lang w:val="ro-RO"/>
              </w:rPr>
            </w:pPr>
            <w:r w:rsidRPr="00F125F5">
              <w:rPr>
                <w:rFonts w:cstheme="minorHAnsi"/>
                <w:lang w:val="ro-RO"/>
              </w:rPr>
              <w:t>- Se probează prin documentul de determinare a puterii calorifice a materiei prime pentru procesul de obținere a biogazului</w:t>
            </w:r>
          </w:p>
          <w:p w14:paraId="52BACAA9" w14:textId="69E07D99" w:rsidR="00F125F5" w:rsidRPr="00F125F5" w:rsidRDefault="00F125F5" w:rsidP="00F125F5">
            <w:pPr>
              <w:jc w:val="both"/>
              <w:rPr>
                <w:rFonts w:cstheme="minorHAnsi"/>
                <w:lang w:val="ro-RO"/>
              </w:rPr>
            </w:pPr>
            <w:r w:rsidRPr="00F125F5">
              <w:rPr>
                <w:rFonts w:cstheme="minorHAnsi"/>
                <w:lang w:val="ro-RO"/>
              </w:rPr>
              <w:t>- Se probează cu studiul privind încadrarea în normele precizate de legislația în vigoare</w:t>
            </w:r>
          </w:p>
        </w:tc>
      </w:tr>
      <w:tr w:rsidR="00F125F5" w14:paraId="5E174C77" w14:textId="77777777" w:rsidTr="00DF51EA">
        <w:tc>
          <w:tcPr>
            <w:tcW w:w="540" w:type="dxa"/>
          </w:tcPr>
          <w:p w14:paraId="326FBA8C" w14:textId="77777777" w:rsidR="00F125F5" w:rsidRDefault="00F125F5" w:rsidP="009E5C0F">
            <w:pPr>
              <w:jc w:val="both"/>
              <w:rPr>
                <w:rFonts w:cstheme="minorHAnsi"/>
                <w:lang w:val="ro-RO"/>
              </w:rPr>
            </w:pPr>
          </w:p>
        </w:tc>
        <w:tc>
          <w:tcPr>
            <w:tcW w:w="3870" w:type="dxa"/>
          </w:tcPr>
          <w:p w14:paraId="03545B03" w14:textId="6BF74B31" w:rsidR="00F125F5" w:rsidRPr="00F125F5" w:rsidRDefault="00F125F5" w:rsidP="00FF73FA">
            <w:pPr>
              <w:jc w:val="both"/>
              <w:rPr>
                <w:rFonts w:cstheme="minorHAnsi"/>
                <w:lang w:val="ro-RO"/>
              </w:rPr>
            </w:pPr>
            <w:r w:rsidRPr="00F125F5">
              <w:rPr>
                <w:rFonts w:cstheme="minorHAnsi"/>
                <w:lang w:val="ro-RO"/>
              </w:rPr>
              <w:t xml:space="preserve">În cazul cogenerării de înaltă eficiență, conform definiției </w:t>
            </w:r>
            <w:r w:rsidR="009D1857">
              <w:rPr>
                <w:rFonts w:cstheme="minorHAnsi"/>
                <w:lang w:val="ro-RO"/>
              </w:rPr>
              <w:t xml:space="preserve">și condițiilor </w:t>
            </w:r>
            <w:r w:rsidRPr="00F125F5">
              <w:rPr>
                <w:rFonts w:cstheme="minorHAnsi"/>
                <w:lang w:val="ro-RO"/>
              </w:rPr>
              <w:t xml:space="preserve">din </w:t>
            </w:r>
            <w:r w:rsidR="009D1857" w:rsidRPr="009D1857">
              <w:rPr>
                <w:rFonts w:cstheme="minorHAnsi"/>
                <w:lang w:val="ro-RO"/>
              </w:rPr>
              <w:t>Directiva (UE) 2023/1791 (consolidată)</w:t>
            </w:r>
            <w:r w:rsidRPr="00F125F5">
              <w:rPr>
                <w:rFonts w:cstheme="minorHAnsi"/>
                <w:lang w:val="ro-RO"/>
              </w:rPr>
              <w:t>.</w:t>
            </w:r>
          </w:p>
        </w:tc>
        <w:tc>
          <w:tcPr>
            <w:tcW w:w="1350" w:type="dxa"/>
          </w:tcPr>
          <w:p w14:paraId="563446DF" w14:textId="77777777" w:rsidR="00F125F5" w:rsidRDefault="00F125F5" w:rsidP="009E5C0F">
            <w:pPr>
              <w:jc w:val="both"/>
              <w:rPr>
                <w:rFonts w:cstheme="minorHAnsi"/>
                <w:lang w:val="ro-RO"/>
              </w:rPr>
            </w:pPr>
          </w:p>
        </w:tc>
        <w:tc>
          <w:tcPr>
            <w:tcW w:w="8275" w:type="dxa"/>
          </w:tcPr>
          <w:p w14:paraId="2E8FCF7A" w14:textId="1EBD2433" w:rsidR="00F125F5" w:rsidRPr="00F125F5" w:rsidRDefault="00F125F5" w:rsidP="00F125F5">
            <w:pPr>
              <w:jc w:val="both"/>
              <w:rPr>
                <w:rFonts w:cstheme="minorHAnsi"/>
                <w:lang w:val="ro-RO"/>
              </w:rPr>
            </w:pPr>
            <w:r w:rsidRPr="00F125F5">
              <w:rPr>
                <w:rFonts w:cstheme="minorHAnsi"/>
                <w:lang w:val="ro-RO"/>
              </w:rPr>
              <w:t>Se probează cu Cererea de finanțare MYSMIS, descrierea investiției, analiza energetică, avize/acorduri/autorizații obținute în baza prevderilor legale aplicabile pe parcursul implementării proiectului</w:t>
            </w:r>
          </w:p>
        </w:tc>
      </w:tr>
      <w:tr w:rsidR="00F125F5" w14:paraId="16E933E8" w14:textId="77777777" w:rsidTr="00DF51EA">
        <w:tc>
          <w:tcPr>
            <w:tcW w:w="540" w:type="dxa"/>
          </w:tcPr>
          <w:p w14:paraId="79A38B0A" w14:textId="77777777" w:rsidR="00F125F5" w:rsidRDefault="00F125F5" w:rsidP="009E5C0F">
            <w:pPr>
              <w:jc w:val="both"/>
              <w:rPr>
                <w:rFonts w:cstheme="minorHAnsi"/>
                <w:lang w:val="ro-RO"/>
              </w:rPr>
            </w:pPr>
          </w:p>
        </w:tc>
        <w:tc>
          <w:tcPr>
            <w:tcW w:w="3870" w:type="dxa"/>
          </w:tcPr>
          <w:p w14:paraId="3AFB0F30" w14:textId="0DD90274" w:rsidR="00F125F5" w:rsidRPr="00F125F5" w:rsidRDefault="00F125F5" w:rsidP="00F125F5">
            <w:pPr>
              <w:jc w:val="both"/>
              <w:rPr>
                <w:rFonts w:cstheme="minorHAnsi"/>
                <w:lang w:val="ro-RO"/>
              </w:rPr>
            </w:pPr>
            <w:r w:rsidRPr="00F125F5">
              <w:rPr>
                <w:rFonts w:cstheme="minorHAnsi"/>
                <w:lang w:val="ro-RO"/>
              </w:rPr>
              <w:t xml:space="preserve">În situația în care există în proiect Lista de angajament a gospodăriilor care și-au exprimat intenția de a beneficia de finanțare, gospodăriile ai fost de către UAT selectate luând în considerare principiul „eficiența energetică pe primul loc” și principiul combaterii sărăciei energetice. </w:t>
            </w:r>
          </w:p>
          <w:p w14:paraId="4C82774F" w14:textId="77777777" w:rsidR="00F125F5" w:rsidRPr="00F125F5" w:rsidRDefault="00F125F5" w:rsidP="00F125F5">
            <w:pPr>
              <w:jc w:val="both"/>
              <w:rPr>
                <w:rFonts w:cstheme="minorHAnsi"/>
                <w:lang w:val="ro-RO"/>
              </w:rPr>
            </w:pPr>
            <w:r w:rsidRPr="00F125F5">
              <w:rPr>
                <w:rFonts w:cstheme="minorHAnsi"/>
                <w:lang w:val="ro-RO"/>
              </w:rPr>
              <w:t>De asemenea, se vor prioritiza gosăpodării afectate de procesul de tranziție, conform PTJ (persoane disponibilizate, lucrătorilor din exploatările miniere, persoanelor aflate în căutarea unui loc de muncă, persoane cu venturi mici sau identificate ca fiind din categoria persoanelor vulnerabile).</w:t>
            </w:r>
          </w:p>
          <w:p w14:paraId="4427E77E" w14:textId="77777777" w:rsidR="00F125F5" w:rsidRPr="00F125F5" w:rsidRDefault="00F125F5" w:rsidP="00F125F5">
            <w:pPr>
              <w:jc w:val="both"/>
              <w:rPr>
                <w:rFonts w:cstheme="minorHAnsi"/>
                <w:lang w:val="ro-RO"/>
              </w:rPr>
            </w:pPr>
          </w:p>
          <w:p w14:paraId="49E8A5CA" w14:textId="77777777" w:rsidR="00F125F5" w:rsidRPr="00C55CF2" w:rsidRDefault="00F125F5" w:rsidP="00F125F5">
            <w:pPr>
              <w:jc w:val="both"/>
              <w:rPr>
                <w:i/>
                <w:noProof/>
                <w:color w:val="2E74B5" w:themeColor="accent1" w:themeShade="BF"/>
                <w:lang w:val="ro-RO"/>
              </w:rPr>
            </w:pPr>
            <w:r w:rsidRPr="00C55CF2">
              <w:rPr>
                <w:i/>
                <w:noProof/>
                <w:color w:val="2E74B5" w:themeColor="accent1" w:themeShade="BF"/>
                <w:lang w:val="ro-RO"/>
              </w:rPr>
              <w:t>În acest sens se vor avea în vedere , dupa caz:</w:t>
            </w:r>
          </w:p>
          <w:p w14:paraId="7D2D0820" w14:textId="77777777" w:rsidR="00F125F5" w:rsidRPr="00C55CF2" w:rsidRDefault="00F125F5" w:rsidP="00F125F5">
            <w:pPr>
              <w:jc w:val="both"/>
              <w:rPr>
                <w:i/>
                <w:noProof/>
                <w:color w:val="2E74B5" w:themeColor="accent1" w:themeShade="BF"/>
                <w:lang w:val="ro-RO"/>
              </w:rPr>
            </w:pPr>
            <w:r w:rsidRPr="00C55CF2">
              <w:rPr>
                <w:i/>
                <w:noProof/>
                <w:color w:val="2E74B5" w:themeColor="accent1" w:themeShade="BF"/>
                <w:lang w:val="ro-RO"/>
              </w:rPr>
              <w:t>-</w:t>
            </w:r>
            <w:r w:rsidRPr="00C55CF2">
              <w:rPr>
                <w:i/>
                <w:noProof/>
                <w:color w:val="2E74B5" w:themeColor="accent1" w:themeShade="BF"/>
                <w:lang w:val="ro-RO"/>
              </w:rPr>
              <w:tab/>
              <w:t>Atlasul Zonelor Rurale Marginalizate şi al Dezvoltării Umane Locale din România</w:t>
            </w:r>
          </w:p>
          <w:p w14:paraId="439DBA59" w14:textId="77777777" w:rsidR="00F125F5" w:rsidRPr="00C55CF2" w:rsidRDefault="00F125F5" w:rsidP="00F125F5">
            <w:pPr>
              <w:jc w:val="both"/>
              <w:rPr>
                <w:i/>
                <w:noProof/>
                <w:color w:val="2E74B5" w:themeColor="accent1" w:themeShade="BF"/>
                <w:lang w:val="ro-RO"/>
              </w:rPr>
            </w:pPr>
            <w:r w:rsidRPr="00C55CF2">
              <w:rPr>
                <w:i/>
                <w:noProof/>
                <w:color w:val="2E74B5" w:themeColor="accent1" w:themeShade="BF"/>
                <w:lang w:val="ro-RO"/>
              </w:rPr>
              <w:t>-</w:t>
            </w:r>
            <w:r w:rsidRPr="00C55CF2">
              <w:rPr>
                <w:i/>
                <w:noProof/>
                <w:color w:val="2E74B5" w:themeColor="accent1" w:themeShade="BF"/>
                <w:lang w:val="ro-RO"/>
              </w:rPr>
              <w:tab/>
              <w:t>Gosăpodării afectate de procesul de tranziție, conform PTJ (persoane disponibilizate, lucrătorilor din exploatările miniere, persoanelor aflate în căutarea unui loc de muncă, persoane cu venturi mici sau identificate ca fiind din categoria persoanelor vulnerabile)</w:t>
            </w:r>
          </w:p>
          <w:p w14:paraId="1502B297" w14:textId="77777777" w:rsidR="00F125F5" w:rsidRPr="00C55CF2" w:rsidRDefault="00F125F5" w:rsidP="00F125F5">
            <w:pPr>
              <w:jc w:val="both"/>
              <w:rPr>
                <w:i/>
                <w:noProof/>
                <w:color w:val="2E74B5" w:themeColor="accent1" w:themeShade="BF"/>
                <w:lang w:val="ro-RO"/>
              </w:rPr>
            </w:pPr>
            <w:r w:rsidRPr="00C55CF2">
              <w:rPr>
                <w:i/>
                <w:noProof/>
                <w:color w:val="2E74B5" w:themeColor="accent1" w:themeShade="BF"/>
                <w:lang w:val="ro-RO"/>
              </w:rPr>
              <w:t>-</w:t>
            </w:r>
            <w:r w:rsidRPr="00C55CF2">
              <w:rPr>
                <w:i/>
                <w:noProof/>
                <w:color w:val="2E74B5" w:themeColor="accent1" w:themeShade="BF"/>
                <w:lang w:val="ro-RO"/>
              </w:rPr>
              <w:tab/>
              <w:t xml:space="preserve">Gospodării identificate ca fiind în sărăcie energetică, care nu sunt conectate la </w:t>
            </w:r>
            <w:r w:rsidRPr="00C55CF2">
              <w:rPr>
                <w:i/>
                <w:noProof/>
                <w:color w:val="2E74B5" w:themeColor="accent1" w:themeShade="BF"/>
                <w:lang w:val="ro-RO"/>
              </w:rPr>
              <w:lastRenderedPageBreak/>
              <w:t>rețeaua de distribuție, nu au acces la alte surse de energie</w:t>
            </w:r>
          </w:p>
          <w:p w14:paraId="2389FE8F" w14:textId="77777777" w:rsidR="00F125F5" w:rsidRPr="00C55CF2" w:rsidRDefault="00F125F5" w:rsidP="00F125F5">
            <w:pPr>
              <w:jc w:val="both"/>
              <w:rPr>
                <w:i/>
                <w:noProof/>
                <w:color w:val="2E74B5" w:themeColor="accent1" w:themeShade="BF"/>
                <w:lang w:val="ro-RO"/>
              </w:rPr>
            </w:pPr>
            <w:r w:rsidRPr="00C55CF2">
              <w:rPr>
                <w:i/>
                <w:noProof/>
                <w:color w:val="2E74B5" w:themeColor="accent1" w:themeShade="BF"/>
                <w:lang w:val="ro-RO"/>
              </w:rPr>
              <w:t>-</w:t>
            </w:r>
            <w:r w:rsidRPr="00C55CF2">
              <w:rPr>
                <w:i/>
                <w:noProof/>
                <w:color w:val="2E74B5" w:themeColor="accent1" w:themeShade="BF"/>
                <w:lang w:val="ro-RO"/>
              </w:rPr>
              <w:tab/>
              <w:t>Alte criterii</w:t>
            </w:r>
          </w:p>
          <w:p w14:paraId="121A02A9" w14:textId="7FF77429" w:rsidR="00F125F5" w:rsidRPr="00F125F5" w:rsidRDefault="00F125F5" w:rsidP="00F125F5">
            <w:pPr>
              <w:jc w:val="both"/>
              <w:rPr>
                <w:rFonts w:cstheme="minorHAnsi"/>
                <w:lang w:val="ro-RO"/>
              </w:rPr>
            </w:pPr>
            <w:r w:rsidRPr="00C55CF2">
              <w:rPr>
                <w:i/>
                <w:noProof/>
                <w:color w:val="2E74B5" w:themeColor="accent1" w:themeShade="BF"/>
                <w:lang w:val="ro-RO"/>
              </w:rPr>
              <w:t>Detaliile tehnice urmează a se dezvolta în metodologia dedicată apelurilor specifice din PTJ.</w:t>
            </w:r>
          </w:p>
        </w:tc>
        <w:tc>
          <w:tcPr>
            <w:tcW w:w="1350" w:type="dxa"/>
          </w:tcPr>
          <w:p w14:paraId="0AE4C2F9" w14:textId="77777777" w:rsidR="00F125F5" w:rsidRDefault="00F125F5" w:rsidP="009E5C0F">
            <w:pPr>
              <w:jc w:val="both"/>
              <w:rPr>
                <w:rFonts w:cstheme="minorHAnsi"/>
                <w:lang w:val="ro-RO"/>
              </w:rPr>
            </w:pPr>
          </w:p>
        </w:tc>
        <w:tc>
          <w:tcPr>
            <w:tcW w:w="8275" w:type="dxa"/>
          </w:tcPr>
          <w:p w14:paraId="15F98EF6" w14:textId="77777777" w:rsidR="00F125F5" w:rsidRPr="00F125F5" w:rsidRDefault="00F125F5" w:rsidP="00F125F5">
            <w:pPr>
              <w:jc w:val="both"/>
              <w:rPr>
                <w:rFonts w:cstheme="minorHAnsi"/>
                <w:lang w:val="ro-RO"/>
              </w:rPr>
            </w:pPr>
            <w:r w:rsidRPr="00F125F5">
              <w:rPr>
                <w:rFonts w:cstheme="minorHAnsi"/>
                <w:lang w:val="ro-RO"/>
              </w:rPr>
              <w:t>Se probează prin:</w:t>
            </w:r>
          </w:p>
          <w:p w14:paraId="21EE280B" w14:textId="77777777" w:rsidR="00F125F5" w:rsidRPr="00F125F5" w:rsidRDefault="00F125F5" w:rsidP="00F125F5">
            <w:pPr>
              <w:jc w:val="both"/>
              <w:rPr>
                <w:rFonts w:cstheme="minorHAnsi"/>
                <w:lang w:val="ro-RO"/>
              </w:rPr>
            </w:pPr>
            <w:r w:rsidRPr="00F125F5">
              <w:rPr>
                <w:rFonts w:cstheme="minorHAnsi"/>
                <w:lang w:val="ro-RO"/>
              </w:rPr>
              <w:t>-</w:t>
            </w:r>
            <w:r w:rsidRPr="00F125F5">
              <w:rPr>
                <w:rFonts w:cstheme="minorHAnsi"/>
                <w:lang w:val="ro-RO"/>
              </w:rPr>
              <w:tab/>
              <w:t>Dovada transparentizării procedurii de selecție și diseminării corespunzătoare a informației la nivelul UAT ( extras anunț public, imagine site, etc.)</w:t>
            </w:r>
          </w:p>
          <w:p w14:paraId="4882FC12" w14:textId="77777777" w:rsidR="00F125F5" w:rsidRPr="00F125F5" w:rsidRDefault="00F125F5" w:rsidP="00F125F5">
            <w:pPr>
              <w:jc w:val="both"/>
              <w:rPr>
                <w:rFonts w:cstheme="minorHAnsi"/>
                <w:lang w:val="ro-RO"/>
              </w:rPr>
            </w:pPr>
            <w:r w:rsidRPr="00F125F5">
              <w:rPr>
                <w:rFonts w:cstheme="minorHAnsi"/>
                <w:lang w:val="ro-RO"/>
              </w:rPr>
              <w:t>-</w:t>
            </w:r>
            <w:r w:rsidRPr="00F125F5">
              <w:rPr>
                <w:rFonts w:cstheme="minorHAnsi"/>
                <w:lang w:val="ro-RO"/>
              </w:rPr>
              <w:tab/>
              <w:t>Extras din Atlasul Zonelor Rurale Marginalizate şi al Dezvoltării Umane Locale din România, care să dovedească includerea zonelor în proiect</w:t>
            </w:r>
          </w:p>
          <w:p w14:paraId="640D22B7" w14:textId="77777777" w:rsidR="00F125F5" w:rsidRPr="00F125F5" w:rsidRDefault="00F125F5" w:rsidP="00F125F5">
            <w:pPr>
              <w:jc w:val="both"/>
              <w:rPr>
                <w:rFonts w:cstheme="minorHAnsi"/>
                <w:lang w:val="ro-RO"/>
              </w:rPr>
            </w:pPr>
            <w:r w:rsidRPr="00F125F5">
              <w:rPr>
                <w:rFonts w:cstheme="minorHAnsi"/>
                <w:lang w:val="ro-RO"/>
              </w:rPr>
              <w:t>-</w:t>
            </w:r>
            <w:r w:rsidRPr="00F125F5">
              <w:rPr>
                <w:rFonts w:cstheme="minorHAnsi"/>
                <w:lang w:val="ro-RO"/>
              </w:rPr>
              <w:tab/>
            </w:r>
          </w:p>
          <w:p w14:paraId="05187911" w14:textId="77777777" w:rsidR="00F125F5" w:rsidRPr="00F125F5" w:rsidRDefault="00F125F5" w:rsidP="00F125F5">
            <w:pPr>
              <w:jc w:val="both"/>
              <w:rPr>
                <w:rFonts w:cstheme="minorHAnsi"/>
                <w:lang w:val="ro-RO"/>
              </w:rPr>
            </w:pPr>
          </w:p>
        </w:tc>
      </w:tr>
      <w:tr w:rsidR="002A0FC3" w14:paraId="474CD251" w14:textId="77777777" w:rsidTr="00DF51EA">
        <w:tc>
          <w:tcPr>
            <w:tcW w:w="540" w:type="dxa"/>
          </w:tcPr>
          <w:p w14:paraId="4E4EFCE8" w14:textId="77777777" w:rsidR="002A0FC3" w:rsidRDefault="002A0FC3" w:rsidP="009E5C0F">
            <w:pPr>
              <w:jc w:val="both"/>
              <w:rPr>
                <w:rFonts w:cstheme="minorHAnsi"/>
                <w:lang w:val="ro-RO"/>
              </w:rPr>
            </w:pPr>
          </w:p>
        </w:tc>
        <w:tc>
          <w:tcPr>
            <w:tcW w:w="3870" w:type="dxa"/>
          </w:tcPr>
          <w:p w14:paraId="764C5B19" w14:textId="77777777" w:rsidR="002A0FC3" w:rsidRPr="00003214" w:rsidRDefault="002A0FC3" w:rsidP="00F125F5">
            <w:pPr>
              <w:spacing w:before="120" w:after="120"/>
              <w:ind w:left="337"/>
              <w:contextualSpacing/>
              <w:jc w:val="both"/>
              <w:rPr>
                <w:rFonts w:eastAsia="Calibri"/>
                <w:kern w:val="0"/>
                <w:lang w:val="ro-RO"/>
                <w14:ligatures w14:val="none"/>
              </w:rPr>
            </w:pPr>
            <w:r w:rsidRPr="00003214">
              <w:rPr>
                <w:rFonts w:eastAsia="Calibri"/>
                <w:kern w:val="0"/>
                <w:lang w:val="ro-RO"/>
                <w14:ligatures w14:val="none"/>
              </w:rPr>
              <w:t>Pentru solicitanții Unități Administrativ Teritoriale membre ITI Valea Jiului:</w:t>
            </w:r>
          </w:p>
          <w:p w14:paraId="6A4FC358" w14:textId="77777777" w:rsidR="002A0FC3" w:rsidRPr="00003214" w:rsidRDefault="002A0FC3" w:rsidP="002A0FC3">
            <w:pPr>
              <w:numPr>
                <w:ilvl w:val="0"/>
                <w:numId w:val="13"/>
              </w:numPr>
              <w:spacing w:before="120" w:after="120"/>
              <w:ind w:left="427" w:hanging="270"/>
              <w:contextualSpacing/>
              <w:jc w:val="both"/>
              <w:rPr>
                <w:rFonts w:eastAsia="Calibri"/>
                <w:b/>
                <w:kern w:val="0"/>
                <w:lang w:val="ro-RO"/>
                <w14:ligatures w14:val="none"/>
              </w:rPr>
            </w:pPr>
            <w:r w:rsidRPr="00003214">
              <w:rPr>
                <w:rFonts w:eastAsia="Calibri"/>
                <w:kern w:val="0"/>
                <w:lang w:val="ro-RO"/>
                <w14:ligatures w14:val="none"/>
              </w:rPr>
              <w:t>Aviz pentru proiect din partea AD ITI Valea Jiului, prin intermediul căruia se certifică contribuția proiectului la îndeplinirea obiectivele Strategiei de dezvoltare economică, socială și de mediu a Văii Jiului, pentru perioada 2022-2030, după caz, pentru proiectele din zona ITI).</w:t>
            </w:r>
          </w:p>
          <w:p w14:paraId="1105EB27" w14:textId="77777777" w:rsidR="002A0FC3" w:rsidRPr="00003214" w:rsidRDefault="002A0FC3" w:rsidP="002A0FC3">
            <w:pPr>
              <w:numPr>
                <w:ilvl w:val="0"/>
                <w:numId w:val="13"/>
              </w:numPr>
              <w:spacing w:before="120" w:after="120"/>
              <w:ind w:left="427" w:hanging="270"/>
              <w:contextualSpacing/>
              <w:jc w:val="both"/>
              <w:rPr>
                <w:rFonts w:eastAsia="Calibri"/>
                <w:b/>
                <w:kern w:val="0"/>
                <w:lang w:val="ro-RO"/>
                <w14:ligatures w14:val="none"/>
              </w:rPr>
            </w:pPr>
            <w:r w:rsidRPr="00003214">
              <w:rPr>
                <w:rFonts w:eastAsia="Calibri"/>
                <w:kern w:val="0"/>
                <w:lang w:val="ro-RO"/>
                <w14:ligatures w14:val="none"/>
              </w:rPr>
              <w:t>Planul de măsuri din Strategia de dezvoltare economică, socială și de mediu a Văii Jiului aprobată, dacă este cazul.</w:t>
            </w:r>
          </w:p>
          <w:p w14:paraId="2B1AE507" w14:textId="77777777" w:rsidR="002A0FC3" w:rsidRPr="00003214" w:rsidRDefault="002A0FC3" w:rsidP="002A0FC3">
            <w:pPr>
              <w:numPr>
                <w:ilvl w:val="0"/>
                <w:numId w:val="13"/>
              </w:numPr>
              <w:spacing w:before="120" w:after="120"/>
              <w:ind w:left="427" w:hanging="270"/>
              <w:contextualSpacing/>
              <w:jc w:val="both"/>
              <w:rPr>
                <w:rFonts w:eastAsia="Calibri"/>
                <w:kern w:val="0"/>
                <w:lang w:val="ro-RO"/>
                <w14:ligatures w14:val="none"/>
              </w:rPr>
            </w:pPr>
            <w:r w:rsidRPr="00003214">
              <w:rPr>
                <w:rFonts w:eastAsia="Calibri"/>
                <w:kern w:val="0"/>
                <w:lang w:val="ro-RO"/>
                <w14:ligatures w14:val="none"/>
              </w:rPr>
              <w:t>Lista proiectelor prioritare de mobilitate urbană sustenabilă aprobată prin Hotărâre a Asociației de Dezvoltare Teritorială Integrată Valea Jiului în vederea depunerii în cadrul apelului de proiecte, cu respectarea încadrării în alocarea prestabilită pentru ITI Valea JIului, și metodologia de selecție a acestora. Se va depune inclusiv Hotărârea de aprobare a listei, emisă de Asociația de Dezvoltare Teritorială Integrată Valea Jiului.</w:t>
            </w:r>
          </w:p>
          <w:p w14:paraId="47491CDC" w14:textId="77777777" w:rsidR="002A0FC3" w:rsidRPr="00FF73FA" w:rsidRDefault="002A0FC3" w:rsidP="00FF73FA">
            <w:pPr>
              <w:jc w:val="both"/>
              <w:rPr>
                <w:rFonts w:cstheme="minorHAnsi"/>
                <w:lang w:val="ro-RO"/>
              </w:rPr>
            </w:pPr>
          </w:p>
        </w:tc>
        <w:tc>
          <w:tcPr>
            <w:tcW w:w="1350" w:type="dxa"/>
          </w:tcPr>
          <w:p w14:paraId="5AE4EFD3" w14:textId="77777777" w:rsidR="002A0FC3" w:rsidRDefault="002A0FC3" w:rsidP="009E5C0F">
            <w:pPr>
              <w:jc w:val="both"/>
              <w:rPr>
                <w:rFonts w:cstheme="minorHAnsi"/>
                <w:lang w:val="ro-RO"/>
              </w:rPr>
            </w:pPr>
          </w:p>
        </w:tc>
        <w:tc>
          <w:tcPr>
            <w:tcW w:w="8275" w:type="dxa"/>
          </w:tcPr>
          <w:p w14:paraId="1BD14B92" w14:textId="0D71751F" w:rsidR="002A0FC3" w:rsidRPr="00FF73FA" w:rsidRDefault="00BC30DD" w:rsidP="00FF73FA">
            <w:pPr>
              <w:jc w:val="both"/>
              <w:rPr>
                <w:rFonts w:cstheme="minorHAnsi"/>
                <w:lang w:val="ro-RO"/>
              </w:rPr>
            </w:pPr>
            <w:r>
              <w:rPr>
                <w:rFonts w:cstheme="minorHAnsi"/>
                <w:lang w:val="ro-RO"/>
              </w:rPr>
              <w:t>Se verifică docum</w:t>
            </w:r>
            <w:r w:rsidR="007246BD">
              <w:rPr>
                <w:rFonts w:cstheme="minorHAnsi"/>
                <w:lang w:val="ro-RO"/>
              </w:rPr>
              <w:t>e</w:t>
            </w:r>
            <w:r>
              <w:rPr>
                <w:rFonts w:cstheme="minorHAnsi"/>
                <w:lang w:val="ro-RO"/>
              </w:rPr>
              <w:t>ntele specifice menționate la secțiunea 7.4 din Ghidul solicitantului.</w:t>
            </w:r>
          </w:p>
        </w:tc>
      </w:tr>
      <w:bookmarkEnd w:id="0"/>
    </w:tbl>
    <w:p w14:paraId="724F5B8E" w14:textId="77777777" w:rsidR="008714EC" w:rsidRPr="009F5879" w:rsidRDefault="008714EC" w:rsidP="000F1034">
      <w:pPr>
        <w:pStyle w:val="Heading2"/>
        <w:rPr>
          <w:rFonts w:cstheme="minorHAnsi"/>
          <w:i/>
          <w:iCs/>
          <w:sz w:val="20"/>
          <w:szCs w:val="20"/>
          <w:lang w:val="ro-RO"/>
        </w:rPr>
      </w:pPr>
    </w:p>
    <w:sectPr w:rsidR="008714EC" w:rsidRPr="009F5879" w:rsidSect="00667AE2">
      <w:headerReference w:type="even" r:id="rId9"/>
      <w:headerReference w:type="default" r:id="rId10"/>
      <w:footerReference w:type="even" r:id="rId11"/>
      <w:footerReference w:type="default" r:id="rId12"/>
      <w:headerReference w:type="first" r:id="rId13"/>
      <w:footerReference w:type="first" r:id="rId14"/>
      <w:pgSz w:w="15840" w:h="12240" w:orient="landscape"/>
      <w:pgMar w:top="1276" w:right="720" w:bottom="1350" w:left="36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3AEF1" w14:textId="77777777" w:rsidR="00236AA4" w:rsidRDefault="00236AA4">
      <w:pPr>
        <w:spacing w:after="0" w:line="240" w:lineRule="auto"/>
      </w:pPr>
      <w:r>
        <w:separator/>
      </w:r>
    </w:p>
  </w:endnote>
  <w:endnote w:type="continuationSeparator" w:id="0">
    <w:p w14:paraId="6D8C8526" w14:textId="77777777" w:rsidR="00236AA4" w:rsidRDefault="00236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B49C7" w14:textId="77777777" w:rsidR="0054761B" w:rsidRDefault="005476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AE" w14:textId="717C36B3" w:rsidR="007848CF" w:rsidRDefault="007848CF">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579F7">
      <w:rPr>
        <w:noProof/>
        <w:color w:val="000000"/>
      </w:rPr>
      <w:t>49</w:t>
    </w:r>
    <w:r>
      <w:rPr>
        <w:color w:val="000000"/>
      </w:rPr>
      <w:fldChar w:fldCharType="end"/>
    </w:r>
  </w:p>
  <w:p w14:paraId="000001AF" w14:textId="77777777" w:rsidR="007848CF" w:rsidRDefault="007848CF">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8855B" w14:textId="77777777" w:rsidR="0054761B" w:rsidRDefault="005476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C0542" w14:textId="77777777" w:rsidR="00236AA4" w:rsidRDefault="00236AA4">
      <w:pPr>
        <w:spacing w:after="0" w:line="240" w:lineRule="auto"/>
      </w:pPr>
      <w:r>
        <w:separator/>
      </w:r>
    </w:p>
  </w:footnote>
  <w:footnote w:type="continuationSeparator" w:id="0">
    <w:p w14:paraId="19652464" w14:textId="77777777" w:rsidR="00236AA4" w:rsidRDefault="00236A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93FFC" w14:textId="77777777" w:rsidR="0054761B" w:rsidRDefault="005476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0" w14:textId="18171DE6" w:rsidR="007848CF" w:rsidRDefault="0054761B" w:rsidP="00BB5F04">
    <w:r w:rsidRPr="0054761B">
      <w:rPr>
        <w:rFonts w:ascii="Calibri" w:eastAsia="Calibri" w:hAnsi="Calibri" w:cs="Calibri"/>
        <w:noProof/>
        <w:kern w:val="0"/>
        <w:lang w:val="ro-RO"/>
        <w14:ligatures w14:val="none"/>
      </w:rPr>
      <w:drawing>
        <wp:inline distT="0" distB="0" distL="0" distR="0" wp14:anchorId="49E2BD2C" wp14:editId="1797BD21">
          <wp:extent cx="9420225" cy="1013602"/>
          <wp:effectExtent l="0" t="0" r="0"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81907" cy="1020239"/>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B6001" w14:textId="77777777" w:rsidR="0054761B" w:rsidRDefault="00547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52"/>
    <w:multiLevelType w:val="hybridMultilevel"/>
    <w:tmpl w:val="70B44A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37C14"/>
    <w:multiLevelType w:val="hybridMultilevel"/>
    <w:tmpl w:val="ABDA5F4C"/>
    <w:lvl w:ilvl="0" w:tplc="52EA2C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4" w15:restartNumberingAfterBreak="0">
    <w:nsid w:val="2291554E"/>
    <w:multiLevelType w:val="hybridMultilevel"/>
    <w:tmpl w:val="8E84C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0B5AA4"/>
    <w:multiLevelType w:val="hybridMultilevel"/>
    <w:tmpl w:val="28F840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F91117A"/>
    <w:multiLevelType w:val="hybridMultilevel"/>
    <w:tmpl w:val="6EE013BC"/>
    <w:lvl w:ilvl="0" w:tplc="03FAD2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A53A75"/>
    <w:multiLevelType w:val="hybridMultilevel"/>
    <w:tmpl w:val="A80695BE"/>
    <w:lvl w:ilvl="0" w:tplc="2482055C">
      <w:start w:val="1"/>
      <w:numFmt w:val="decimal"/>
      <w:lvlText w:val="%1)"/>
      <w:lvlJc w:val="left"/>
      <w:pPr>
        <w:ind w:left="720" w:hanging="360"/>
      </w:pPr>
    </w:lvl>
    <w:lvl w:ilvl="1" w:tplc="D60AF888">
      <w:start w:val="1"/>
      <w:numFmt w:val="decimal"/>
      <w:lvlText w:val="%2)"/>
      <w:lvlJc w:val="left"/>
      <w:pPr>
        <w:ind w:left="720" w:hanging="360"/>
      </w:pPr>
    </w:lvl>
    <w:lvl w:ilvl="2" w:tplc="0B669E28">
      <w:start w:val="1"/>
      <w:numFmt w:val="decimal"/>
      <w:lvlText w:val="%3)"/>
      <w:lvlJc w:val="left"/>
      <w:pPr>
        <w:ind w:left="720" w:hanging="360"/>
      </w:pPr>
    </w:lvl>
    <w:lvl w:ilvl="3" w:tplc="F97830FC">
      <w:start w:val="1"/>
      <w:numFmt w:val="decimal"/>
      <w:lvlText w:val="%4)"/>
      <w:lvlJc w:val="left"/>
      <w:pPr>
        <w:ind w:left="720" w:hanging="360"/>
      </w:pPr>
    </w:lvl>
    <w:lvl w:ilvl="4" w:tplc="7E587CF6">
      <w:start w:val="1"/>
      <w:numFmt w:val="decimal"/>
      <w:lvlText w:val="%5)"/>
      <w:lvlJc w:val="left"/>
      <w:pPr>
        <w:ind w:left="720" w:hanging="360"/>
      </w:pPr>
    </w:lvl>
    <w:lvl w:ilvl="5" w:tplc="63181362">
      <w:start w:val="1"/>
      <w:numFmt w:val="decimal"/>
      <w:lvlText w:val="%6)"/>
      <w:lvlJc w:val="left"/>
      <w:pPr>
        <w:ind w:left="720" w:hanging="360"/>
      </w:pPr>
    </w:lvl>
    <w:lvl w:ilvl="6" w:tplc="FEC2FC4C">
      <w:start w:val="1"/>
      <w:numFmt w:val="decimal"/>
      <w:lvlText w:val="%7)"/>
      <w:lvlJc w:val="left"/>
      <w:pPr>
        <w:ind w:left="720" w:hanging="360"/>
      </w:pPr>
    </w:lvl>
    <w:lvl w:ilvl="7" w:tplc="9462D942">
      <w:start w:val="1"/>
      <w:numFmt w:val="decimal"/>
      <w:lvlText w:val="%8)"/>
      <w:lvlJc w:val="left"/>
      <w:pPr>
        <w:ind w:left="720" w:hanging="360"/>
      </w:pPr>
    </w:lvl>
    <w:lvl w:ilvl="8" w:tplc="69567646">
      <w:start w:val="1"/>
      <w:numFmt w:val="decimal"/>
      <w:lvlText w:val="%9)"/>
      <w:lvlJc w:val="left"/>
      <w:pPr>
        <w:ind w:left="720" w:hanging="360"/>
      </w:pPr>
    </w:lvl>
  </w:abstractNum>
  <w:abstractNum w:abstractNumId="8" w15:restartNumberingAfterBreak="0">
    <w:nsid w:val="428F1D8D"/>
    <w:multiLevelType w:val="hybridMultilevel"/>
    <w:tmpl w:val="0CA0BF82"/>
    <w:lvl w:ilvl="0" w:tplc="BD7CC482">
      <w:start w:val="5"/>
      <w:numFmt w:val="bullet"/>
      <w:lvlText w:val="-"/>
      <w:lvlJc w:val="left"/>
      <w:pPr>
        <w:ind w:left="1125" w:hanging="360"/>
      </w:pPr>
      <w:rPr>
        <w:rFonts w:ascii="Calibri" w:eastAsiaTheme="minorHAnsi" w:hAnsi="Calibri" w:cs="Calibri" w:hint="default"/>
      </w:rPr>
    </w:lvl>
    <w:lvl w:ilvl="1" w:tplc="04180003" w:tentative="1">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9" w15:restartNumberingAfterBreak="0">
    <w:nsid w:val="45051DD8"/>
    <w:multiLevelType w:val="hybridMultilevel"/>
    <w:tmpl w:val="58A2D2CA"/>
    <w:lvl w:ilvl="0" w:tplc="2D34A4C6">
      <w:start w:val="1"/>
      <w:numFmt w:val="decimal"/>
      <w:lvlText w:val="%1)"/>
      <w:lvlJc w:val="left"/>
      <w:pPr>
        <w:ind w:left="1020" w:hanging="360"/>
      </w:pPr>
    </w:lvl>
    <w:lvl w:ilvl="1" w:tplc="DEE0D908">
      <w:start w:val="1"/>
      <w:numFmt w:val="decimal"/>
      <w:lvlText w:val="%2)"/>
      <w:lvlJc w:val="left"/>
      <w:pPr>
        <w:ind w:left="1020" w:hanging="360"/>
      </w:pPr>
    </w:lvl>
    <w:lvl w:ilvl="2" w:tplc="CADC1986">
      <w:start w:val="1"/>
      <w:numFmt w:val="decimal"/>
      <w:lvlText w:val="%3)"/>
      <w:lvlJc w:val="left"/>
      <w:pPr>
        <w:ind w:left="1020" w:hanging="360"/>
      </w:pPr>
    </w:lvl>
    <w:lvl w:ilvl="3" w:tplc="8A02D654">
      <w:start w:val="1"/>
      <w:numFmt w:val="decimal"/>
      <w:lvlText w:val="%4)"/>
      <w:lvlJc w:val="left"/>
      <w:pPr>
        <w:ind w:left="1020" w:hanging="360"/>
      </w:pPr>
    </w:lvl>
    <w:lvl w:ilvl="4" w:tplc="06DEB522">
      <w:start w:val="1"/>
      <w:numFmt w:val="decimal"/>
      <w:lvlText w:val="%5)"/>
      <w:lvlJc w:val="left"/>
      <w:pPr>
        <w:ind w:left="1020" w:hanging="360"/>
      </w:pPr>
    </w:lvl>
    <w:lvl w:ilvl="5" w:tplc="5A9CA654">
      <w:start w:val="1"/>
      <w:numFmt w:val="decimal"/>
      <w:lvlText w:val="%6)"/>
      <w:lvlJc w:val="left"/>
      <w:pPr>
        <w:ind w:left="1020" w:hanging="360"/>
      </w:pPr>
    </w:lvl>
    <w:lvl w:ilvl="6" w:tplc="6BCE2CE6">
      <w:start w:val="1"/>
      <w:numFmt w:val="decimal"/>
      <w:lvlText w:val="%7)"/>
      <w:lvlJc w:val="left"/>
      <w:pPr>
        <w:ind w:left="1020" w:hanging="360"/>
      </w:pPr>
    </w:lvl>
    <w:lvl w:ilvl="7" w:tplc="02E2113C">
      <w:start w:val="1"/>
      <w:numFmt w:val="decimal"/>
      <w:lvlText w:val="%8)"/>
      <w:lvlJc w:val="left"/>
      <w:pPr>
        <w:ind w:left="1020" w:hanging="360"/>
      </w:pPr>
    </w:lvl>
    <w:lvl w:ilvl="8" w:tplc="91CCACAC">
      <w:start w:val="1"/>
      <w:numFmt w:val="decimal"/>
      <w:lvlText w:val="%9)"/>
      <w:lvlJc w:val="left"/>
      <w:pPr>
        <w:ind w:left="1020" w:hanging="360"/>
      </w:pPr>
    </w:lvl>
  </w:abstractNum>
  <w:abstractNum w:abstractNumId="10" w15:restartNumberingAfterBreak="0">
    <w:nsid w:val="4BA663F1"/>
    <w:multiLevelType w:val="hybridMultilevel"/>
    <w:tmpl w:val="E6DC4B18"/>
    <w:lvl w:ilvl="0" w:tplc="BDA871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6C75D0"/>
    <w:multiLevelType w:val="hybridMultilevel"/>
    <w:tmpl w:val="1CB83B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9B1901"/>
    <w:multiLevelType w:val="hybridMultilevel"/>
    <w:tmpl w:val="C032B3D6"/>
    <w:lvl w:ilvl="0" w:tplc="ECE843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9F3B69"/>
    <w:multiLevelType w:val="hybridMultilevel"/>
    <w:tmpl w:val="D4764498"/>
    <w:lvl w:ilvl="0" w:tplc="10D2ADAE">
      <w:start w:val="1"/>
      <w:numFmt w:val="decimal"/>
      <w:lvlText w:val="%1."/>
      <w:lvlJc w:val="left"/>
      <w:pPr>
        <w:ind w:left="1020" w:hanging="360"/>
      </w:pPr>
    </w:lvl>
    <w:lvl w:ilvl="1" w:tplc="5A7CDEEC">
      <w:start w:val="1"/>
      <w:numFmt w:val="decimal"/>
      <w:lvlText w:val="%2."/>
      <w:lvlJc w:val="left"/>
      <w:pPr>
        <w:ind w:left="1020" w:hanging="360"/>
      </w:pPr>
    </w:lvl>
    <w:lvl w:ilvl="2" w:tplc="8716E6BE">
      <w:start w:val="1"/>
      <w:numFmt w:val="decimal"/>
      <w:lvlText w:val="%3."/>
      <w:lvlJc w:val="left"/>
      <w:pPr>
        <w:ind w:left="1020" w:hanging="360"/>
      </w:pPr>
    </w:lvl>
    <w:lvl w:ilvl="3" w:tplc="998AEB5A">
      <w:start w:val="1"/>
      <w:numFmt w:val="decimal"/>
      <w:lvlText w:val="%4."/>
      <w:lvlJc w:val="left"/>
      <w:pPr>
        <w:ind w:left="1020" w:hanging="360"/>
      </w:pPr>
    </w:lvl>
    <w:lvl w:ilvl="4" w:tplc="8E3CFF96">
      <w:start w:val="1"/>
      <w:numFmt w:val="decimal"/>
      <w:lvlText w:val="%5."/>
      <w:lvlJc w:val="left"/>
      <w:pPr>
        <w:ind w:left="1020" w:hanging="360"/>
      </w:pPr>
    </w:lvl>
    <w:lvl w:ilvl="5" w:tplc="E39A2758">
      <w:start w:val="1"/>
      <w:numFmt w:val="decimal"/>
      <w:lvlText w:val="%6."/>
      <w:lvlJc w:val="left"/>
      <w:pPr>
        <w:ind w:left="1020" w:hanging="360"/>
      </w:pPr>
    </w:lvl>
    <w:lvl w:ilvl="6" w:tplc="C42071B6">
      <w:start w:val="1"/>
      <w:numFmt w:val="decimal"/>
      <w:lvlText w:val="%7."/>
      <w:lvlJc w:val="left"/>
      <w:pPr>
        <w:ind w:left="1020" w:hanging="360"/>
      </w:pPr>
    </w:lvl>
    <w:lvl w:ilvl="7" w:tplc="CD0856A2">
      <w:start w:val="1"/>
      <w:numFmt w:val="decimal"/>
      <w:lvlText w:val="%8."/>
      <w:lvlJc w:val="left"/>
      <w:pPr>
        <w:ind w:left="1020" w:hanging="360"/>
      </w:pPr>
    </w:lvl>
    <w:lvl w:ilvl="8" w:tplc="0F56AD72">
      <w:start w:val="1"/>
      <w:numFmt w:val="decimal"/>
      <w:lvlText w:val="%9."/>
      <w:lvlJc w:val="left"/>
      <w:pPr>
        <w:ind w:left="1020" w:hanging="360"/>
      </w:pPr>
    </w:lvl>
  </w:abstractNum>
  <w:abstractNum w:abstractNumId="14" w15:restartNumberingAfterBreak="0">
    <w:nsid w:val="7A4A4B8E"/>
    <w:multiLevelType w:val="hybridMultilevel"/>
    <w:tmpl w:val="9C4A6168"/>
    <w:lvl w:ilvl="0" w:tplc="6A8C1D66">
      <w:start w:val="1"/>
      <w:numFmt w:val="decimal"/>
      <w:lvlText w:val="%1."/>
      <w:lvlJc w:val="left"/>
      <w:pPr>
        <w:ind w:left="720" w:hanging="360"/>
      </w:pPr>
    </w:lvl>
    <w:lvl w:ilvl="1" w:tplc="1F403754">
      <w:start w:val="1"/>
      <w:numFmt w:val="decimal"/>
      <w:lvlText w:val="%2."/>
      <w:lvlJc w:val="left"/>
      <w:pPr>
        <w:ind w:left="720" w:hanging="360"/>
      </w:pPr>
    </w:lvl>
    <w:lvl w:ilvl="2" w:tplc="2334ECAE">
      <w:start w:val="1"/>
      <w:numFmt w:val="decimal"/>
      <w:lvlText w:val="%3."/>
      <w:lvlJc w:val="left"/>
      <w:pPr>
        <w:ind w:left="720" w:hanging="360"/>
      </w:pPr>
    </w:lvl>
    <w:lvl w:ilvl="3" w:tplc="920A1C8A">
      <w:start w:val="1"/>
      <w:numFmt w:val="decimal"/>
      <w:lvlText w:val="%4."/>
      <w:lvlJc w:val="left"/>
      <w:pPr>
        <w:ind w:left="720" w:hanging="360"/>
      </w:pPr>
    </w:lvl>
    <w:lvl w:ilvl="4" w:tplc="1D6AD8AE">
      <w:start w:val="1"/>
      <w:numFmt w:val="decimal"/>
      <w:lvlText w:val="%5."/>
      <w:lvlJc w:val="left"/>
      <w:pPr>
        <w:ind w:left="720" w:hanging="360"/>
      </w:pPr>
    </w:lvl>
    <w:lvl w:ilvl="5" w:tplc="472CB0EA">
      <w:start w:val="1"/>
      <w:numFmt w:val="decimal"/>
      <w:lvlText w:val="%6."/>
      <w:lvlJc w:val="left"/>
      <w:pPr>
        <w:ind w:left="720" w:hanging="360"/>
      </w:pPr>
    </w:lvl>
    <w:lvl w:ilvl="6" w:tplc="707E175E">
      <w:start w:val="1"/>
      <w:numFmt w:val="decimal"/>
      <w:lvlText w:val="%7."/>
      <w:lvlJc w:val="left"/>
      <w:pPr>
        <w:ind w:left="720" w:hanging="360"/>
      </w:pPr>
    </w:lvl>
    <w:lvl w:ilvl="7" w:tplc="F508E592">
      <w:start w:val="1"/>
      <w:numFmt w:val="decimal"/>
      <w:lvlText w:val="%8."/>
      <w:lvlJc w:val="left"/>
      <w:pPr>
        <w:ind w:left="720" w:hanging="360"/>
      </w:pPr>
    </w:lvl>
    <w:lvl w:ilvl="8" w:tplc="A41C3226">
      <w:start w:val="1"/>
      <w:numFmt w:val="decimal"/>
      <w:lvlText w:val="%9."/>
      <w:lvlJc w:val="left"/>
      <w:pPr>
        <w:ind w:left="720" w:hanging="360"/>
      </w:pPr>
    </w:lvl>
  </w:abstractNum>
  <w:abstractNum w:abstractNumId="15" w15:restartNumberingAfterBreak="0">
    <w:nsid w:val="7C75759E"/>
    <w:multiLevelType w:val="multilevel"/>
    <w:tmpl w:val="A864AE8A"/>
    <w:lvl w:ilvl="0">
      <w:start w:val="1"/>
      <w:numFmt w:val="decimal"/>
      <w:lvlText w:val="%1."/>
      <w:lvlJc w:val="left"/>
      <w:pPr>
        <w:ind w:left="720" w:hanging="360"/>
      </w:pPr>
      <w:rPr>
        <w:rFonts w:hint="default"/>
      </w:rPr>
    </w:lvl>
    <w:lvl w:ilvl="1">
      <w:start w:val="6"/>
      <w:numFmt w:val="decimal"/>
      <w:isLgl/>
      <w:lvlText w:val="%1.%2"/>
      <w:lvlJc w:val="left"/>
      <w:pPr>
        <w:ind w:left="945" w:hanging="585"/>
      </w:pPr>
      <w:rPr>
        <w:rFonts w:asciiTheme="majorHAnsi" w:hAnsiTheme="majorHAnsi" w:cstheme="majorBidi" w:hint="default"/>
        <w:b w:val="0"/>
        <w:color w:val="2E74B5" w:themeColor="accent1" w:themeShade="BF"/>
        <w:sz w:val="26"/>
      </w:rPr>
    </w:lvl>
    <w:lvl w:ilvl="2">
      <w:start w:val="3"/>
      <w:numFmt w:val="decimal"/>
      <w:isLgl/>
      <w:lvlText w:val="%1.%2.%3"/>
      <w:lvlJc w:val="left"/>
      <w:pPr>
        <w:ind w:left="1080" w:hanging="720"/>
      </w:pPr>
      <w:rPr>
        <w:rFonts w:asciiTheme="majorHAnsi" w:hAnsiTheme="majorHAnsi" w:cstheme="majorBidi" w:hint="default"/>
        <w:b w:val="0"/>
        <w:color w:val="2E74B5" w:themeColor="accent1" w:themeShade="BF"/>
        <w:sz w:val="26"/>
      </w:rPr>
    </w:lvl>
    <w:lvl w:ilvl="3">
      <w:start w:val="1"/>
      <w:numFmt w:val="decimal"/>
      <w:isLgl/>
      <w:lvlText w:val="%1.%2.%3.%4"/>
      <w:lvlJc w:val="left"/>
      <w:pPr>
        <w:ind w:left="1080" w:hanging="720"/>
      </w:pPr>
      <w:rPr>
        <w:rFonts w:asciiTheme="majorHAnsi" w:hAnsiTheme="majorHAnsi" w:cstheme="majorBidi" w:hint="default"/>
        <w:b w:val="0"/>
        <w:color w:val="2E74B5" w:themeColor="accent1" w:themeShade="BF"/>
        <w:sz w:val="26"/>
      </w:rPr>
    </w:lvl>
    <w:lvl w:ilvl="4">
      <w:start w:val="1"/>
      <w:numFmt w:val="decimal"/>
      <w:isLgl/>
      <w:lvlText w:val="%1.%2.%3.%4.%5"/>
      <w:lvlJc w:val="left"/>
      <w:pPr>
        <w:ind w:left="1440" w:hanging="1080"/>
      </w:pPr>
      <w:rPr>
        <w:rFonts w:asciiTheme="majorHAnsi" w:hAnsiTheme="majorHAnsi" w:cstheme="majorBidi" w:hint="default"/>
        <w:b w:val="0"/>
        <w:color w:val="2E74B5" w:themeColor="accent1" w:themeShade="BF"/>
        <w:sz w:val="26"/>
      </w:rPr>
    </w:lvl>
    <w:lvl w:ilvl="5">
      <w:start w:val="1"/>
      <w:numFmt w:val="decimal"/>
      <w:isLgl/>
      <w:lvlText w:val="%1.%2.%3.%4.%5.%6"/>
      <w:lvlJc w:val="left"/>
      <w:pPr>
        <w:ind w:left="1440" w:hanging="1080"/>
      </w:pPr>
      <w:rPr>
        <w:rFonts w:asciiTheme="majorHAnsi" w:hAnsiTheme="majorHAnsi" w:cstheme="majorBidi" w:hint="default"/>
        <w:b w:val="0"/>
        <w:color w:val="2E74B5" w:themeColor="accent1" w:themeShade="BF"/>
        <w:sz w:val="26"/>
      </w:rPr>
    </w:lvl>
    <w:lvl w:ilvl="6">
      <w:start w:val="1"/>
      <w:numFmt w:val="decimal"/>
      <w:isLgl/>
      <w:lvlText w:val="%1.%2.%3.%4.%5.%6.%7"/>
      <w:lvlJc w:val="left"/>
      <w:pPr>
        <w:ind w:left="1800" w:hanging="1440"/>
      </w:pPr>
      <w:rPr>
        <w:rFonts w:asciiTheme="majorHAnsi" w:hAnsiTheme="majorHAnsi" w:cstheme="majorBidi" w:hint="default"/>
        <w:b w:val="0"/>
        <w:color w:val="2E74B5" w:themeColor="accent1" w:themeShade="BF"/>
        <w:sz w:val="26"/>
      </w:rPr>
    </w:lvl>
    <w:lvl w:ilvl="7">
      <w:start w:val="1"/>
      <w:numFmt w:val="decimal"/>
      <w:isLgl/>
      <w:lvlText w:val="%1.%2.%3.%4.%5.%6.%7.%8"/>
      <w:lvlJc w:val="left"/>
      <w:pPr>
        <w:ind w:left="1800" w:hanging="1440"/>
      </w:pPr>
      <w:rPr>
        <w:rFonts w:asciiTheme="majorHAnsi" w:hAnsiTheme="majorHAnsi" w:cstheme="majorBidi" w:hint="default"/>
        <w:b w:val="0"/>
        <w:color w:val="2E74B5" w:themeColor="accent1" w:themeShade="BF"/>
        <w:sz w:val="26"/>
      </w:rPr>
    </w:lvl>
    <w:lvl w:ilvl="8">
      <w:start w:val="1"/>
      <w:numFmt w:val="decimal"/>
      <w:isLgl/>
      <w:lvlText w:val="%1.%2.%3.%4.%5.%6.%7.%8.%9"/>
      <w:lvlJc w:val="left"/>
      <w:pPr>
        <w:ind w:left="1800" w:hanging="1440"/>
      </w:pPr>
      <w:rPr>
        <w:rFonts w:asciiTheme="majorHAnsi" w:hAnsiTheme="majorHAnsi" w:cstheme="majorBidi" w:hint="default"/>
        <w:b w:val="0"/>
        <w:color w:val="2E74B5" w:themeColor="accent1" w:themeShade="BF"/>
        <w:sz w:val="26"/>
      </w:rPr>
    </w:lvl>
  </w:abstractNum>
  <w:abstractNum w:abstractNumId="16" w15:restartNumberingAfterBreak="0">
    <w:nsid w:val="7CD70EAB"/>
    <w:multiLevelType w:val="hybridMultilevel"/>
    <w:tmpl w:val="0A4A2C12"/>
    <w:lvl w:ilvl="0" w:tplc="2AEACA48">
      <w:start w:val="15"/>
      <w:numFmt w:val="decimal"/>
      <w:lvlText w:val="%1."/>
      <w:lvlJc w:val="left"/>
      <w:pPr>
        <w:ind w:left="787" w:hanging="360"/>
      </w:pPr>
      <w:rPr>
        <w:rFonts w:hint="default"/>
        <w:color w:val="auto"/>
      </w:rPr>
    </w:lvl>
    <w:lvl w:ilvl="1" w:tplc="04090019" w:tentative="1">
      <w:start w:val="1"/>
      <w:numFmt w:val="lowerLetter"/>
      <w:lvlText w:val="%2."/>
      <w:lvlJc w:val="left"/>
      <w:pPr>
        <w:ind w:left="1507" w:hanging="360"/>
      </w:pPr>
    </w:lvl>
    <w:lvl w:ilvl="2" w:tplc="0409001B">
      <w:start w:val="1"/>
      <w:numFmt w:val="lowerRoman"/>
      <w:lvlText w:val="%3."/>
      <w:lvlJc w:val="right"/>
      <w:pPr>
        <w:ind w:left="2227" w:hanging="180"/>
      </w:pPr>
    </w:lvl>
    <w:lvl w:ilvl="3" w:tplc="0409000F">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num w:numId="1" w16cid:durableId="403450758">
    <w:abstractNumId w:val="15"/>
  </w:num>
  <w:num w:numId="2" w16cid:durableId="370494988">
    <w:abstractNumId w:val="8"/>
  </w:num>
  <w:num w:numId="3" w16cid:durableId="1702586151">
    <w:abstractNumId w:val="2"/>
  </w:num>
  <w:num w:numId="4" w16cid:durableId="162554356">
    <w:abstractNumId w:val="4"/>
  </w:num>
  <w:num w:numId="5" w16cid:durableId="169873860">
    <w:abstractNumId w:val="10"/>
  </w:num>
  <w:num w:numId="6" w16cid:durableId="783619396">
    <w:abstractNumId w:val="14"/>
  </w:num>
  <w:num w:numId="7" w16cid:durableId="880826843">
    <w:abstractNumId w:val="13"/>
  </w:num>
  <w:num w:numId="8" w16cid:durableId="258683231">
    <w:abstractNumId w:val="11"/>
  </w:num>
  <w:num w:numId="9" w16cid:durableId="990058030">
    <w:abstractNumId w:val="1"/>
  </w:num>
  <w:num w:numId="10" w16cid:durableId="2142838785">
    <w:abstractNumId w:val="0"/>
  </w:num>
  <w:num w:numId="11" w16cid:durableId="156196033">
    <w:abstractNumId w:val="5"/>
  </w:num>
  <w:num w:numId="12" w16cid:durableId="759453323">
    <w:abstractNumId w:val="16"/>
  </w:num>
  <w:num w:numId="13" w16cid:durableId="1175531669">
    <w:abstractNumId w:val="3"/>
  </w:num>
  <w:num w:numId="14" w16cid:durableId="1835559781">
    <w:abstractNumId w:val="9"/>
  </w:num>
  <w:num w:numId="15" w16cid:durableId="1786804575">
    <w:abstractNumId w:val="7"/>
  </w:num>
  <w:num w:numId="16" w16cid:durableId="981471118">
    <w:abstractNumId w:val="12"/>
  </w:num>
  <w:num w:numId="17" w16cid:durableId="182546844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DC6"/>
    <w:rsid w:val="000012EC"/>
    <w:rsid w:val="000018A9"/>
    <w:rsid w:val="00001965"/>
    <w:rsid w:val="00001E78"/>
    <w:rsid w:val="00002A9A"/>
    <w:rsid w:val="00003214"/>
    <w:rsid w:val="000037EE"/>
    <w:rsid w:val="00004D72"/>
    <w:rsid w:val="00006A6A"/>
    <w:rsid w:val="00010B5E"/>
    <w:rsid w:val="00010E13"/>
    <w:rsid w:val="0001203E"/>
    <w:rsid w:val="00012921"/>
    <w:rsid w:val="00012A02"/>
    <w:rsid w:val="00013687"/>
    <w:rsid w:val="00024481"/>
    <w:rsid w:val="000245E2"/>
    <w:rsid w:val="000253D6"/>
    <w:rsid w:val="000274AB"/>
    <w:rsid w:val="00030464"/>
    <w:rsid w:val="00030CC4"/>
    <w:rsid w:val="0003115B"/>
    <w:rsid w:val="00032312"/>
    <w:rsid w:val="00033392"/>
    <w:rsid w:val="00033BEA"/>
    <w:rsid w:val="00034AC3"/>
    <w:rsid w:val="00040C3F"/>
    <w:rsid w:val="00040F8B"/>
    <w:rsid w:val="00041B89"/>
    <w:rsid w:val="000424C4"/>
    <w:rsid w:val="000437E9"/>
    <w:rsid w:val="00045C97"/>
    <w:rsid w:val="0004621D"/>
    <w:rsid w:val="0004640A"/>
    <w:rsid w:val="000471C1"/>
    <w:rsid w:val="0004783B"/>
    <w:rsid w:val="00050BA6"/>
    <w:rsid w:val="00053D9B"/>
    <w:rsid w:val="00054FD1"/>
    <w:rsid w:val="000561C5"/>
    <w:rsid w:val="000564F2"/>
    <w:rsid w:val="00056F8F"/>
    <w:rsid w:val="00057AFB"/>
    <w:rsid w:val="000621EE"/>
    <w:rsid w:val="00064117"/>
    <w:rsid w:val="00064179"/>
    <w:rsid w:val="00065121"/>
    <w:rsid w:val="000660F1"/>
    <w:rsid w:val="000668DF"/>
    <w:rsid w:val="00070A2D"/>
    <w:rsid w:val="000713B5"/>
    <w:rsid w:val="00072EF4"/>
    <w:rsid w:val="00073A57"/>
    <w:rsid w:val="00074B9A"/>
    <w:rsid w:val="00075042"/>
    <w:rsid w:val="00075107"/>
    <w:rsid w:val="00077DEB"/>
    <w:rsid w:val="00077FBC"/>
    <w:rsid w:val="000813C7"/>
    <w:rsid w:val="0008169F"/>
    <w:rsid w:val="000842D3"/>
    <w:rsid w:val="0008466A"/>
    <w:rsid w:val="00084A81"/>
    <w:rsid w:val="00085D02"/>
    <w:rsid w:val="000860C5"/>
    <w:rsid w:val="0008641C"/>
    <w:rsid w:val="00086436"/>
    <w:rsid w:val="00086700"/>
    <w:rsid w:val="000871F9"/>
    <w:rsid w:val="0008798B"/>
    <w:rsid w:val="000907D5"/>
    <w:rsid w:val="0009097E"/>
    <w:rsid w:val="000921BD"/>
    <w:rsid w:val="00093723"/>
    <w:rsid w:val="0009557E"/>
    <w:rsid w:val="000970EE"/>
    <w:rsid w:val="000A29C2"/>
    <w:rsid w:val="000A2BF4"/>
    <w:rsid w:val="000A302A"/>
    <w:rsid w:val="000A3FE5"/>
    <w:rsid w:val="000B0CEB"/>
    <w:rsid w:val="000B0DD6"/>
    <w:rsid w:val="000B0E1C"/>
    <w:rsid w:val="000B0FBD"/>
    <w:rsid w:val="000B230C"/>
    <w:rsid w:val="000B2AC8"/>
    <w:rsid w:val="000B4181"/>
    <w:rsid w:val="000B4FFE"/>
    <w:rsid w:val="000B579F"/>
    <w:rsid w:val="000C0CB0"/>
    <w:rsid w:val="000C1AA9"/>
    <w:rsid w:val="000C3FAB"/>
    <w:rsid w:val="000C5510"/>
    <w:rsid w:val="000C66AB"/>
    <w:rsid w:val="000C693E"/>
    <w:rsid w:val="000C7BDB"/>
    <w:rsid w:val="000D00E1"/>
    <w:rsid w:val="000D065C"/>
    <w:rsid w:val="000D0C35"/>
    <w:rsid w:val="000D0F26"/>
    <w:rsid w:val="000D251A"/>
    <w:rsid w:val="000D3611"/>
    <w:rsid w:val="000D50FF"/>
    <w:rsid w:val="000D6E36"/>
    <w:rsid w:val="000E0708"/>
    <w:rsid w:val="000E0D0A"/>
    <w:rsid w:val="000E29E8"/>
    <w:rsid w:val="000E70E0"/>
    <w:rsid w:val="000F00BC"/>
    <w:rsid w:val="000F053C"/>
    <w:rsid w:val="000F1034"/>
    <w:rsid w:val="000F17AB"/>
    <w:rsid w:val="000F55E9"/>
    <w:rsid w:val="000F6136"/>
    <w:rsid w:val="000F66E8"/>
    <w:rsid w:val="000F7D30"/>
    <w:rsid w:val="0010069F"/>
    <w:rsid w:val="001011C5"/>
    <w:rsid w:val="00102960"/>
    <w:rsid w:val="00105353"/>
    <w:rsid w:val="00113325"/>
    <w:rsid w:val="00114DF3"/>
    <w:rsid w:val="00115659"/>
    <w:rsid w:val="00120925"/>
    <w:rsid w:val="00120ACF"/>
    <w:rsid w:val="00122A15"/>
    <w:rsid w:val="00122F71"/>
    <w:rsid w:val="00124963"/>
    <w:rsid w:val="001339AE"/>
    <w:rsid w:val="0013626E"/>
    <w:rsid w:val="001374ED"/>
    <w:rsid w:val="001411B0"/>
    <w:rsid w:val="001421B2"/>
    <w:rsid w:val="001471C8"/>
    <w:rsid w:val="001502F9"/>
    <w:rsid w:val="001505A1"/>
    <w:rsid w:val="00151231"/>
    <w:rsid w:val="00152D05"/>
    <w:rsid w:val="00153C00"/>
    <w:rsid w:val="001546AC"/>
    <w:rsid w:val="00154703"/>
    <w:rsid w:val="00155CE9"/>
    <w:rsid w:val="0015609A"/>
    <w:rsid w:val="001604D5"/>
    <w:rsid w:val="001651F2"/>
    <w:rsid w:val="00165A52"/>
    <w:rsid w:val="001662F2"/>
    <w:rsid w:val="00171226"/>
    <w:rsid w:val="00171800"/>
    <w:rsid w:val="00171F71"/>
    <w:rsid w:val="00175BAF"/>
    <w:rsid w:val="00175E0F"/>
    <w:rsid w:val="00180556"/>
    <w:rsid w:val="00180767"/>
    <w:rsid w:val="00180A12"/>
    <w:rsid w:val="00180D1D"/>
    <w:rsid w:val="001832AB"/>
    <w:rsid w:val="001841FF"/>
    <w:rsid w:val="00185053"/>
    <w:rsid w:val="00185537"/>
    <w:rsid w:val="001856E9"/>
    <w:rsid w:val="00185C61"/>
    <w:rsid w:val="00187218"/>
    <w:rsid w:val="00190193"/>
    <w:rsid w:val="001914AE"/>
    <w:rsid w:val="00191F30"/>
    <w:rsid w:val="0019307E"/>
    <w:rsid w:val="0019326E"/>
    <w:rsid w:val="0019356D"/>
    <w:rsid w:val="00194C11"/>
    <w:rsid w:val="001959DB"/>
    <w:rsid w:val="00195C57"/>
    <w:rsid w:val="001A050B"/>
    <w:rsid w:val="001A3DDA"/>
    <w:rsid w:val="001A5500"/>
    <w:rsid w:val="001A74BD"/>
    <w:rsid w:val="001B1161"/>
    <w:rsid w:val="001B1AAA"/>
    <w:rsid w:val="001B27CB"/>
    <w:rsid w:val="001B38CC"/>
    <w:rsid w:val="001B4414"/>
    <w:rsid w:val="001B45FC"/>
    <w:rsid w:val="001B583A"/>
    <w:rsid w:val="001B6A3D"/>
    <w:rsid w:val="001B6B82"/>
    <w:rsid w:val="001B6E80"/>
    <w:rsid w:val="001B7B1B"/>
    <w:rsid w:val="001C02CE"/>
    <w:rsid w:val="001C06E3"/>
    <w:rsid w:val="001C1130"/>
    <w:rsid w:val="001C1B32"/>
    <w:rsid w:val="001C371A"/>
    <w:rsid w:val="001C570B"/>
    <w:rsid w:val="001C5BF6"/>
    <w:rsid w:val="001C6452"/>
    <w:rsid w:val="001C7614"/>
    <w:rsid w:val="001D0CB2"/>
    <w:rsid w:val="001D14CE"/>
    <w:rsid w:val="001D2155"/>
    <w:rsid w:val="001D47AF"/>
    <w:rsid w:val="001D55B1"/>
    <w:rsid w:val="001D5C24"/>
    <w:rsid w:val="001D5D8A"/>
    <w:rsid w:val="001D6388"/>
    <w:rsid w:val="001D6EDE"/>
    <w:rsid w:val="001E0E1D"/>
    <w:rsid w:val="001E1228"/>
    <w:rsid w:val="001E122E"/>
    <w:rsid w:val="001E139C"/>
    <w:rsid w:val="001E1B63"/>
    <w:rsid w:val="001E1F1C"/>
    <w:rsid w:val="001E2C1F"/>
    <w:rsid w:val="001E2EC1"/>
    <w:rsid w:val="001E663A"/>
    <w:rsid w:val="001F04F2"/>
    <w:rsid w:val="001F510F"/>
    <w:rsid w:val="001F67E1"/>
    <w:rsid w:val="001F67FF"/>
    <w:rsid w:val="002003BF"/>
    <w:rsid w:val="00200652"/>
    <w:rsid w:val="00201C1B"/>
    <w:rsid w:val="002058AA"/>
    <w:rsid w:val="00206858"/>
    <w:rsid w:val="00207066"/>
    <w:rsid w:val="002070FB"/>
    <w:rsid w:val="002104B3"/>
    <w:rsid w:val="002106C2"/>
    <w:rsid w:val="00210EDC"/>
    <w:rsid w:val="002118BA"/>
    <w:rsid w:val="00215E96"/>
    <w:rsid w:val="00221921"/>
    <w:rsid w:val="002220EE"/>
    <w:rsid w:val="002238FD"/>
    <w:rsid w:val="00223F7A"/>
    <w:rsid w:val="00224067"/>
    <w:rsid w:val="00224897"/>
    <w:rsid w:val="002248EF"/>
    <w:rsid w:val="00230B01"/>
    <w:rsid w:val="00231817"/>
    <w:rsid w:val="00233376"/>
    <w:rsid w:val="00235E7C"/>
    <w:rsid w:val="00236AA4"/>
    <w:rsid w:val="00240F60"/>
    <w:rsid w:val="00242294"/>
    <w:rsid w:val="00243843"/>
    <w:rsid w:val="00243DD9"/>
    <w:rsid w:val="002445AE"/>
    <w:rsid w:val="00245091"/>
    <w:rsid w:val="002455D1"/>
    <w:rsid w:val="00245F6A"/>
    <w:rsid w:val="00247F9E"/>
    <w:rsid w:val="00250801"/>
    <w:rsid w:val="00251306"/>
    <w:rsid w:val="00251967"/>
    <w:rsid w:val="002525AF"/>
    <w:rsid w:val="00252A43"/>
    <w:rsid w:val="00253569"/>
    <w:rsid w:val="00255839"/>
    <w:rsid w:val="00257F0F"/>
    <w:rsid w:val="0026024B"/>
    <w:rsid w:val="0026124D"/>
    <w:rsid w:val="00262C4E"/>
    <w:rsid w:val="00263D0D"/>
    <w:rsid w:val="00264AA1"/>
    <w:rsid w:val="002712BB"/>
    <w:rsid w:val="00272D89"/>
    <w:rsid w:val="00274ED2"/>
    <w:rsid w:val="00274FBD"/>
    <w:rsid w:val="00275640"/>
    <w:rsid w:val="002757ED"/>
    <w:rsid w:val="00275905"/>
    <w:rsid w:val="00276040"/>
    <w:rsid w:val="00282C93"/>
    <w:rsid w:val="00283FCF"/>
    <w:rsid w:val="00284CEB"/>
    <w:rsid w:val="00284EBF"/>
    <w:rsid w:val="0028652E"/>
    <w:rsid w:val="00287227"/>
    <w:rsid w:val="00290DB4"/>
    <w:rsid w:val="00291A3C"/>
    <w:rsid w:val="0029483E"/>
    <w:rsid w:val="00294939"/>
    <w:rsid w:val="00295D5D"/>
    <w:rsid w:val="00296380"/>
    <w:rsid w:val="00296D7F"/>
    <w:rsid w:val="00296E17"/>
    <w:rsid w:val="0029724B"/>
    <w:rsid w:val="002A0FC3"/>
    <w:rsid w:val="002A1485"/>
    <w:rsid w:val="002A398F"/>
    <w:rsid w:val="002A3C06"/>
    <w:rsid w:val="002A68C3"/>
    <w:rsid w:val="002A7C28"/>
    <w:rsid w:val="002B0821"/>
    <w:rsid w:val="002B0916"/>
    <w:rsid w:val="002B4460"/>
    <w:rsid w:val="002B4A53"/>
    <w:rsid w:val="002B4CC0"/>
    <w:rsid w:val="002B5903"/>
    <w:rsid w:val="002B790D"/>
    <w:rsid w:val="002C08F5"/>
    <w:rsid w:val="002C0C5D"/>
    <w:rsid w:val="002C2C2A"/>
    <w:rsid w:val="002C302A"/>
    <w:rsid w:val="002C3D4F"/>
    <w:rsid w:val="002C4054"/>
    <w:rsid w:val="002C546E"/>
    <w:rsid w:val="002C627F"/>
    <w:rsid w:val="002C727E"/>
    <w:rsid w:val="002D1119"/>
    <w:rsid w:val="002D2A64"/>
    <w:rsid w:val="002D3010"/>
    <w:rsid w:val="002D3062"/>
    <w:rsid w:val="002D4896"/>
    <w:rsid w:val="002D6727"/>
    <w:rsid w:val="002D699E"/>
    <w:rsid w:val="002D69CC"/>
    <w:rsid w:val="002E0907"/>
    <w:rsid w:val="002E0D96"/>
    <w:rsid w:val="002E16EB"/>
    <w:rsid w:val="002E223F"/>
    <w:rsid w:val="002E29C5"/>
    <w:rsid w:val="002E389A"/>
    <w:rsid w:val="002E5381"/>
    <w:rsid w:val="002E5A03"/>
    <w:rsid w:val="002E60DC"/>
    <w:rsid w:val="002E6461"/>
    <w:rsid w:val="002E6BD0"/>
    <w:rsid w:val="002F114F"/>
    <w:rsid w:val="002F2FB4"/>
    <w:rsid w:val="002F34DD"/>
    <w:rsid w:val="002F5135"/>
    <w:rsid w:val="002F58C2"/>
    <w:rsid w:val="002F7411"/>
    <w:rsid w:val="00300124"/>
    <w:rsid w:val="00300C05"/>
    <w:rsid w:val="00302B40"/>
    <w:rsid w:val="00304E56"/>
    <w:rsid w:val="00306178"/>
    <w:rsid w:val="0030714F"/>
    <w:rsid w:val="00310BD1"/>
    <w:rsid w:val="00313A8B"/>
    <w:rsid w:val="00313CCD"/>
    <w:rsid w:val="00321B6B"/>
    <w:rsid w:val="003228B2"/>
    <w:rsid w:val="00323945"/>
    <w:rsid w:val="00325240"/>
    <w:rsid w:val="003258EC"/>
    <w:rsid w:val="00326461"/>
    <w:rsid w:val="0032662F"/>
    <w:rsid w:val="00326F80"/>
    <w:rsid w:val="0033021E"/>
    <w:rsid w:val="00331F44"/>
    <w:rsid w:val="00335F27"/>
    <w:rsid w:val="00336868"/>
    <w:rsid w:val="0034209F"/>
    <w:rsid w:val="003430F5"/>
    <w:rsid w:val="00344CF0"/>
    <w:rsid w:val="003555AA"/>
    <w:rsid w:val="003568E2"/>
    <w:rsid w:val="003604F2"/>
    <w:rsid w:val="00360DAD"/>
    <w:rsid w:val="00360ED4"/>
    <w:rsid w:val="00363175"/>
    <w:rsid w:val="003635A0"/>
    <w:rsid w:val="00364482"/>
    <w:rsid w:val="0036586C"/>
    <w:rsid w:val="0036608F"/>
    <w:rsid w:val="00366478"/>
    <w:rsid w:val="003676E4"/>
    <w:rsid w:val="0037057B"/>
    <w:rsid w:val="00370777"/>
    <w:rsid w:val="00372199"/>
    <w:rsid w:val="00372BE7"/>
    <w:rsid w:val="00373585"/>
    <w:rsid w:val="003739B6"/>
    <w:rsid w:val="003755EC"/>
    <w:rsid w:val="00376C4D"/>
    <w:rsid w:val="00377449"/>
    <w:rsid w:val="003776D4"/>
    <w:rsid w:val="00383462"/>
    <w:rsid w:val="0038770E"/>
    <w:rsid w:val="003916F1"/>
    <w:rsid w:val="0039284E"/>
    <w:rsid w:val="00392987"/>
    <w:rsid w:val="003931DC"/>
    <w:rsid w:val="003954F2"/>
    <w:rsid w:val="00395CF1"/>
    <w:rsid w:val="00397733"/>
    <w:rsid w:val="003A09E1"/>
    <w:rsid w:val="003A336C"/>
    <w:rsid w:val="003A44DA"/>
    <w:rsid w:val="003A4939"/>
    <w:rsid w:val="003A4D19"/>
    <w:rsid w:val="003A529E"/>
    <w:rsid w:val="003A5A5E"/>
    <w:rsid w:val="003A5AEF"/>
    <w:rsid w:val="003A6A03"/>
    <w:rsid w:val="003B163D"/>
    <w:rsid w:val="003B2144"/>
    <w:rsid w:val="003B3359"/>
    <w:rsid w:val="003B34A8"/>
    <w:rsid w:val="003B4100"/>
    <w:rsid w:val="003B49AC"/>
    <w:rsid w:val="003B6157"/>
    <w:rsid w:val="003B6252"/>
    <w:rsid w:val="003B7C00"/>
    <w:rsid w:val="003B7D6A"/>
    <w:rsid w:val="003C07C8"/>
    <w:rsid w:val="003C1FC2"/>
    <w:rsid w:val="003C2501"/>
    <w:rsid w:val="003C2683"/>
    <w:rsid w:val="003C286D"/>
    <w:rsid w:val="003C2F1A"/>
    <w:rsid w:val="003C33DC"/>
    <w:rsid w:val="003C3E88"/>
    <w:rsid w:val="003C442B"/>
    <w:rsid w:val="003C46BB"/>
    <w:rsid w:val="003C5DBF"/>
    <w:rsid w:val="003C7EF4"/>
    <w:rsid w:val="003D0F0A"/>
    <w:rsid w:val="003D38C3"/>
    <w:rsid w:val="003D533C"/>
    <w:rsid w:val="003D6E0B"/>
    <w:rsid w:val="003D7274"/>
    <w:rsid w:val="003E0B6E"/>
    <w:rsid w:val="003E0BDE"/>
    <w:rsid w:val="003E1D3A"/>
    <w:rsid w:val="003E1EE1"/>
    <w:rsid w:val="003E2F94"/>
    <w:rsid w:val="003E53F9"/>
    <w:rsid w:val="003E5AB6"/>
    <w:rsid w:val="003E5B4A"/>
    <w:rsid w:val="003F16E8"/>
    <w:rsid w:val="003F48D8"/>
    <w:rsid w:val="003F5ECF"/>
    <w:rsid w:val="003F688C"/>
    <w:rsid w:val="004026D4"/>
    <w:rsid w:val="00402F9B"/>
    <w:rsid w:val="004032B0"/>
    <w:rsid w:val="0040610B"/>
    <w:rsid w:val="00406BAB"/>
    <w:rsid w:val="00406F34"/>
    <w:rsid w:val="004074A7"/>
    <w:rsid w:val="00407997"/>
    <w:rsid w:val="00407A57"/>
    <w:rsid w:val="00407FCB"/>
    <w:rsid w:val="0041142B"/>
    <w:rsid w:val="00412D6E"/>
    <w:rsid w:val="00414794"/>
    <w:rsid w:val="004157AF"/>
    <w:rsid w:val="0041631F"/>
    <w:rsid w:val="0041646A"/>
    <w:rsid w:val="004169A8"/>
    <w:rsid w:val="00417B1C"/>
    <w:rsid w:val="004200BD"/>
    <w:rsid w:val="00420D12"/>
    <w:rsid w:val="00421AAB"/>
    <w:rsid w:val="00422522"/>
    <w:rsid w:val="004233B0"/>
    <w:rsid w:val="00423612"/>
    <w:rsid w:val="00424B79"/>
    <w:rsid w:val="0042660F"/>
    <w:rsid w:val="00426B75"/>
    <w:rsid w:val="004315E0"/>
    <w:rsid w:val="00433FCF"/>
    <w:rsid w:val="00435625"/>
    <w:rsid w:val="00435760"/>
    <w:rsid w:val="00436A4E"/>
    <w:rsid w:val="00440051"/>
    <w:rsid w:val="004417E4"/>
    <w:rsid w:val="00441A4E"/>
    <w:rsid w:val="00444966"/>
    <w:rsid w:val="00445565"/>
    <w:rsid w:val="004465D8"/>
    <w:rsid w:val="00447B2E"/>
    <w:rsid w:val="00450323"/>
    <w:rsid w:val="00452BC1"/>
    <w:rsid w:val="00453A6F"/>
    <w:rsid w:val="004540A8"/>
    <w:rsid w:val="004549E3"/>
    <w:rsid w:val="00456377"/>
    <w:rsid w:val="004577B3"/>
    <w:rsid w:val="004579F7"/>
    <w:rsid w:val="00457FDB"/>
    <w:rsid w:val="004613CE"/>
    <w:rsid w:val="00461DAB"/>
    <w:rsid w:val="00462068"/>
    <w:rsid w:val="0046225D"/>
    <w:rsid w:val="00462879"/>
    <w:rsid w:val="00465284"/>
    <w:rsid w:val="00466EC6"/>
    <w:rsid w:val="00467A4B"/>
    <w:rsid w:val="00473A8C"/>
    <w:rsid w:val="00473EAC"/>
    <w:rsid w:val="00474175"/>
    <w:rsid w:val="004743E1"/>
    <w:rsid w:val="00474C3D"/>
    <w:rsid w:val="00475BCA"/>
    <w:rsid w:val="00476C18"/>
    <w:rsid w:val="00480A5E"/>
    <w:rsid w:val="00480FFF"/>
    <w:rsid w:val="0048192C"/>
    <w:rsid w:val="004819BE"/>
    <w:rsid w:val="004821CF"/>
    <w:rsid w:val="00483CD8"/>
    <w:rsid w:val="00484CC3"/>
    <w:rsid w:val="004870A1"/>
    <w:rsid w:val="00487349"/>
    <w:rsid w:val="0048759A"/>
    <w:rsid w:val="004901EC"/>
    <w:rsid w:val="00490FB9"/>
    <w:rsid w:val="0049102A"/>
    <w:rsid w:val="00493905"/>
    <w:rsid w:val="00497C4A"/>
    <w:rsid w:val="004A15D0"/>
    <w:rsid w:val="004A1900"/>
    <w:rsid w:val="004A252E"/>
    <w:rsid w:val="004A39AE"/>
    <w:rsid w:val="004A39B0"/>
    <w:rsid w:val="004A417D"/>
    <w:rsid w:val="004A4CFA"/>
    <w:rsid w:val="004A5CC1"/>
    <w:rsid w:val="004A76B4"/>
    <w:rsid w:val="004B16CE"/>
    <w:rsid w:val="004B4C8A"/>
    <w:rsid w:val="004B5575"/>
    <w:rsid w:val="004B6FAD"/>
    <w:rsid w:val="004C2F64"/>
    <w:rsid w:val="004C3EAC"/>
    <w:rsid w:val="004C4C22"/>
    <w:rsid w:val="004C5EB5"/>
    <w:rsid w:val="004C6D27"/>
    <w:rsid w:val="004C7C58"/>
    <w:rsid w:val="004D1682"/>
    <w:rsid w:val="004D4534"/>
    <w:rsid w:val="004D4E92"/>
    <w:rsid w:val="004D4F44"/>
    <w:rsid w:val="004E1B04"/>
    <w:rsid w:val="004E7BD8"/>
    <w:rsid w:val="004F180D"/>
    <w:rsid w:val="004F20C2"/>
    <w:rsid w:val="004F2AB1"/>
    <w:rsid w:val="004F315E"/>
    <w:rsid w:val="004F346D"/>
    <w:rsid w:val="004F4D0E"/>
    <w:rsid w:val="004F54BD"/>
    <w:rsid w:val="004F6684"/>
    <w:rsid w:val="004F7977"/>
    <w:rsid w:val="0050305D"/>
    <w:rsid w:val="00503EF8"/>
    <w:rsid w:val="00505E73"/>
    <w:rsid w:val="00505EAA"/>
    <w:rsid w:val="0050699A"/>
    <w:rsid w:val="005119FE"/>
    <w:rsid w:val="00512FDE"/>
    <w:rsid w:val="00513D49"/>
    <w:rsid w:val="00513FE2"/>
    <w:rsid w:val="00514A4F"/>
    <w:rsid w:val="00514A6F"/>
    <w:rsid w:val="00514CCA"/>
    <w:rsid w:val="00515E2F"/>
    <w:rsid w:val="00516146"/>
    <w:rsid w:val="00520905"/>
    <w:rsid w:val="00520A99"/>
    <w:rsid w:val="00522C96"/>
    <w:rsid w:val="00522FE7"/>
    <w:rsid w:val="0052611D"/>
    <w:rsid w:val="0052613E"/>
    <w:rsid w:val="00526719"/>
    <w:rsid w:val="005275AE"/>
    <w:rsid w:val="00527984"/>
    <w:rsid w:val="00527CF5"/>
    <w:rsid w:val="0053068F"/>
    <w:rsid w:val="005330A5"/>
    <w:rsid w:val="00534259"/>
    <w:rsid w:val="0053430E"/>
    <w:rsid w:val="005367FB"/>
    <w:rsid w:val="005377F6"/>
    <w:rsid w:val="0053783D"/>
    <w:rsid w:val="00540133"/>
    <w:rsid w:val="00542061"/>
    <w:rsid w:val="00542F92"/>
    <w:rsid w:val="005431DF"/>
    <w:rsid w:val="0054322C"/>
    <w:rsid w:val="0054603F"/>
    <w:rsid w:val="0054761B"/>
    <w:rsid w:val="005501C4"/>
    <w:rsid w:val="005502F9"/>
    <w:rsid w:val="00550611"/>
    <w:rsid w:val="0055125F"/>
    <w:rsid w:val="005520C5"/>
    <w:rsid w:val="00552350"/>
    <w:rsid w:val="005525D1"/>
    <w:rsid w:val="005538A9"/>
    <w:rsid w:val="00553E5D"/>
    <w:rsid w:val="00554342"/>
    <w:rsid w:val="00554C05"/>
    <w:rsid w:val="0055592E"/>
    <w:rsid w:val="00557771"/>
    <w:rsid w:val="00557CC8"/>
    <w:rsid w:val="00557F24"/>
    <w:rsid w:val="00560845"/>
    <w:rsid w:val="00561704"/>
    <w:rsid w:val="0056210C"/>
    <w:rsid w:val="00565B1B"/>
    <w:rsid w:val="00571F81"/>
    <w:rsid w:val="00573226"/>
    <w:rsid w:val="0057402C"/>
    <w:rsid w:val="00575B50"/>
    <w:rsid w:val="00577674"/>
    <w:rsid w:val="00577762"/>
    <w:rsid w:val="00577939"/>
    <w:rsid w:val="00577BCA"/>
    <w:rsid w:val="00581683"/>
    <w:rsid w:val="005820DC"/>
    <w:rsid w:val="00582151"/>
    <w:rsid w:val="0058284C"/>
    <w:rsid w:val="00582C49"/>
    <w:rsid w:val="00583170"/>
    <w:rsid w:val="00583B59"/>
    <w:rsid w:val="00583DA2"/>
    <w:rsid w:val="00586825"/>
    <w:rsid w:val="00586929"/>
    <w:rsid w:val="00591872"/>
    <w:rsid w:val="00592563"/>
    <w:rsid w:val="00592B11"/>
    <w:rsid w:val="00594A89"/>
    <w:rsid w:val="005A016C"/>
    <w:rsid w:val="005A0A5B"/>
    <w:rsid w:val="005A11B9"/>
    <w:rsid w:val="005A303D"/>
    <w:rsid w:val="005A3537"/>
    <w:rsid w:val="005A56D0"/>
    <w:rsid w:val="005A7390"/>
    <w:rsid w:val="005B016B"/>
    <w:rsid w:val="005B12AC"/>
    <w:rsid w:val="005B2410"/>
    <w:rsid w:val="005B2C4F"/>
    <w:rsid w:val="005B341F"/>
    <w:rsid w:val="005B3EFE"/>
    <w:rsid w:val="005B5079"/>
    <w:rsid w:val="005B5610"/>
    <w:rsid w:val="005B6798"/>
    <w:rsid w:val="005B7764"/>
    <w:rsid w:val="005B7BEB"/>
    <w:rsid w:val="005C0B9A"/>
    <w:rsid w:val="005C2D72"/>
    <w:rsid w:val="005C44F1"/>
    <w:rsid w:val="005C4B35"/>
    <w:rsid w:val="005C56D6"/>
    <w:rsid w:val="005C6B3C"/>
    <w:rsid w:val="005C70C7"/>
    <w:rsid w:val="005C7AAD"/>
    <w:rsid w:val="005C7EE0"/>
    <w:rsid w:val="005D0F29"/>
    <w:rsid w:val="005D17EA"/>
    <w:rsid w:val="005D3B3F"/>
    <w:rsid w:val="005D5E86"/>
    <w:rsid w:val="005D5FA7"/>
    <w:rsid w:val="005D6300"/>
    <w:rsid w:val="005E05B7"/>
    <w:rsid w:val="005E216B"/>
    <w:rsid w:val="005E2CDE"/>
    <w:rsid w:val="005E3E9C"/>
    <w:rsid w:val="005E4E61"/>
    <w:rsid w:val="005E5A28"/>
    <w:rsid w:val="005E6477"/>
    <w:rsid w:val="005E690B"/>
    <w:rsid w:val="005E6F44"/>
    <w:rsid w:val="005F149C"/>
    <w:rsid w:val="005F2117"/>
    <w:rsid w:val="005F35BD"/>
    <w:rsid w:val="005F3B12"/>
    <w:rsid w:val="005F4988"/>
    <w:rsid w:val="005F677C"/>
    <w:rsid w:val="005F6A05"/>
    <w:rsid w:val="005F6A48"/>
    <w:rsid w:val="00600A68"/>
    <w:rsid w:val="006026E7"/>
    <w:rsid w:val="006053DC"/>
    <w:rsid w:val="0060746F"/>
    <w:rsid w:val="00611681"/>
    <w:rsid w:val="0061233F"/>
    <w:rsid w:val="00614052"/>
    <w:rsid w:val="00614D8B"/>
    <w:rsid w:val="00622670"/>
    <w:rsid w:val="00622BE0"/>
    <w:rsid w:val="006239D4"/>
    <w:rsid w:val="0062436C"/>
    <w:rsid w:val="006246D5"/>
    <w:rsid w:val="00624AB8"/>
    <w:rsid w:val="00630229"/>
    <w:rsid w:val="006302F4"/>
    <w:rsid w:val="006312E0"/>
    <w:rsid w:val="0063268B"/>
    <w:rsid w:val="00632ECD"/>
    <w:rsid w:val="00633011"/>
    <w:rsid w:val="0063333F"/>
    <w:rsid w:val="006346A3"/>
    <w:rsid w:val="00637FE5"/>
    <w:rsid w:val="0064054A"/>
    <w:rsid w:val="006420E7"/>
    <w:rsid w:val="0064327D"/>
    <w:rsid w:val="00645B5A"/>
    <w:rsid w:val="00646721"/>
    <w:rsid w:val="00647B07"/>
    <w:rsid w:val="00647C36"/>
    <w:rsid w:val="006509FF"/>
    <w:rsid w:val="0065106F"/>
    <w:rsid w:val="0065172B"/>
    <w:rsid w:val="00652320"/>
    <w:rsid w:val="00656E92"/>
    <w:rsid w:val="00656EE0"/>
    <w:rsid w:val="00661D20"/>
    <w:rsid w:val="006638A8"/>
    <w:rsid w:val="00664602"/>
    <w:rsid w:val="00666E11"/>
    <w:rsid w:val="00667169"/>
    <w:rsid w:val="0066761F"/>
    <w:rsid w:val="00667AE2"/>
    <w:rsid w:val="006713D5"/>
    <w:rsid w:val="006723E2"/>
    <w:rsid w:val="00672B18"/>
    <w:rsid w:val="00672DA3"/>
    <w:rsid w:val="006730FF"/>
    <w:rsid w:val="0067330C"/>
    <w:rsid w:val="00675C43"/>
    <w:rsid w:val="00675E8C"/>
    <w:rsid w:val="00676610"/>
    <w:rsid w:val="006768FB"/>
    <w:rsid w:val="00676F57"/>
    <w:rsid w:val="00677113"/>
    <w:rsid w:val="00677526"/>
    <w:rsid w:val="0068068D"/>
    <w:rsid w:val="006809B0"/>
    <w:rsid w:val="00680D52"/>
    <w:rsid w:val="00682DC4"/>
    <w:rsid w:val="0068448C"/>
    <w:rsid w:val="006858A9"/>
    <w:rsid w:val="006876E1"/>
    <w:rsid w:val="00687818"/>
    <w:rsid w:val="006914AA"/>
    <w:rsid w:val="0069154F"/>
    <w:rsid w:val="00694B13"/>
    <w:rsid w:val="00695127"/>
    <w:rsid w:val="0069691D"/>
    <w:rsid w:val="006978D8"/>
    <w:rsid w:val="00697DC6"/>
    <w:rsid w:val="006A01F8"/>
    <w:rsid w:val="006A1834"/>
    <w:rsid w:val="006A21BD"/>
    <w:rsid w:val="006A2A10"/>
    <w:rsid w:val="006A3CAB"/>
    <w:rsid w:val="006A3F29"/>
    <w:rsid w:val="006A4EB1"/>
    <w:rsid w:val="006A6B6B"/>
    <w:rsid w:val="006A700D"/>
    <w:rsid w:val="006B2D3E"/>
    <w:rsid w:val="006B5CC8"/>
    <w:rsid w:val="006B6FAD"/>
    <w:rsid w:val="006B7A2A"/>
    <w:rsid w:val="006C38FE"/>
    <w:rsid w:val="006C3CC7"/>
    <w:rsid w:val="006C6AA3"/>
    <w:rsid w:val="006D06B4"/>
    <w:rsid w:val="006D074B"/>
    <w:rsid w:val="006D0977"/>
    <w:rsid w:val="006D0D9A"/>
    <w:rsid w:val="006D1B7F"/>
    <w:rsid w:val="006D3939"/>
    <w:rsid w:val="006D3E60"/>
    <w:rsid w:val="006D5F36"/>
    <w:rsid w:val="006D6B13"/>
    <w:rsid w:val="006D7E3C"/>
    <w:rsid w:val="006E01FD"/>
    <w:rsid w:val="006E037B"/>
    <w:rsid w:val="006E0C7E"/>
    <w:rsid w:val="006E2A9D"/>
    <w:rsid w:val="006E402D"/>
    <w:rsid w:val="006E4048"/>
    <w:rsid w:val="006E64A8"/>
    <w:rsid w:val="006E6C4A"/>
    <w:rsid w:val="006F2140"/>
    <w:rsid w:val="006F3365"/>
    <w:rsid w:val="006F3F30"/>
    <w:rsid w:val="006F447A"/>
    <w:rsid w:val="006F6611"/>
    <w:rsid w:val="006F7C8E"/>
    <w:rsid w:val="0070011D"/>
    <w:rsid w:val="0070114A"/>
    <w:rsid w:val="00701BD5"/>
    <w:rsid w:val="00703AD9"/>
    <w:rsid w:val="00703E5C"/>
    <w:rsid w:val="00705C1B"/>
    <w:rsid w:val="00706114"/>
    <w:rsid w:val="00706699"/>
    <w:rsid w:val="00706C2B"/>
    <w:rsid w:val="00710F7C"/>
    <w:rsid w:val="00712E69"/>
    <w:rsid w:val="00713D2F"/>
    <w:rsid w:val="007153A8"/>
    <w:rsid w:val="00715820"/>
    <w:rsid w:val="00716C7F"/>
    <w:rsid w:val="007208DD"/>
    <w:rsid w:val="0072203B"/>
    <w:rsid w:val="0072367D"/>
    <w:rsid w:val="00723840"/>
    <w:rsid w:val="007246BD"/>
    <w:rsid w:val="00724DC8"/>
    <w:rsid w:val="00724EF7"/>
    <w:rsid w:val="00727E21"/>
    <w:rsid w:val="00731116"/>
    <w:rsid w:val="00731EF1"/>
    <w:rsid w:val="0073348F"/>
    <w:rsid w:val="007365B7"/>
    <w:rsid w:val="007404D4"/>
    <w:rsid w:val="007408F5"/>
    <w:rsid w:val="00741BA5"/>
    <w:rsid w:val="00744A15"/>
    <w:rsid w:val="0074665B"/>
    <w:rsid w:val="0074688D"/>
    <w:rsid w:val="007471A5"/>
    <w:rsid w:val="00747665"/>
    <w:rsid w:val="0075004C"/>
    <w:rsid w:val="00750B77"/>
    <w:rsid w:val="007516CC"/>
    <w:rsid w:val="00752C0B"/>
    <w:rsid w:val="007537D0"/>
    <w:rsid w:val="00754053"/>
    <w:rsid w:val="007555BB"/>
    <w:rsid w:val="007620F8"/>
    <w:rsid w:val="00762E0A"/>
    <w:rsid w:val="00765618"/>
    <w:rsid w:val="00765ACA"/>
    <w:rsid w:val="00770133"/>
    <w:rsid w:val="00770276"/>
    <w:rsid w:val="00770A5F"/>
    <w:rsid w:val="00770FAE"/>
    <w:rsid w:val="00771464"/>
    <w:rsid w:val="0077152B"/>
    <w:rsid w:val="00772189"/>
    <w:rsid w:val="007721C2"/>
    <w:rsid w:val="00772ACA"/>
    <w:rsid w:val="007734AD"/>
    <w:rsid w:val="00774290"/>
    <w:rsid w:val="007745B4"/>
    <w:rsid w:val="00775BB4"/>
    <w:rsid w:val="007802A8"/>
    <w:rsid w:val="00780792"/>
    <w:rsid w:val="00780FE6"/>
    <w:rsid w:val="0078322A"/>
    <w:rsid w:val="0078394D"/>
    <w:rsid w:val="00784165"/>
    <w:rsid w:val="00784588"/>
    <w:rsid w:val="007848CF"/>
    <w:rsid w:val="0078574E"/>
    <w:rsid w:val="00791511"/>
    <w:rsid w:val="00795368"/>
    <w:rsid w:val="0079663F"/>
    <w:rsid w:val="00797A31"/>
    <w:rsid w:val="007A2FE1"/>
    <w:rsid w:val="007A3646"/>
    <w:rsid w:val="007A6016"/>
    <w:rsid w:val="007A7B78"/>
    <w:rsid w:val="007B26B8"/>
    <w:rsid w:val="007B5BE3"/>
    <w:rsid w:val="007B6678"/>
    <w:rsid w:val="007C08F6"/>
    <w:rsid w:val="007C0962"/>
    <w:rsid w:val="007C155A"/>
    <w:rsid w:val="007C2310"/>
    <w:rsid w:val="007C2AE9"/>
    <w:rsid w:val="007C31A9"/>
    <w:rsid w:val="007C38F9"/>
    <w:rsid w:val="007C6E09"/>
    <w:rsid w:val="007C6F51"/>
    <w:rsid w:val="007C74B9"/>
    <w:rsid w:val="007D1E9E"/>
    <w:rsid w:val="007D251F"/>
    <w:rsid w:val="007D2EDF"/>
    <w:rsid w:val="007D3FCA"/>
    <w:rsid w:val="007E002F"/>
    <w:rsid w:val="007E3EEC"/>
    <w:rsid w:val="007E44AD"/>
    <w:rsid w:val="007E7024"/>
    <w:rsid w:val="007E7801"/>
    <w:rsid w:val="007E7F5A"/>
    <w:rsid w:val="007F1CD2"/>
    <w:rsid w:val="007F1D53"/>
    <w:rsid w:val="007F3520"/>
    <w:rsid w:val="007F40B6"/>
    <w:rsid w:val="007F4BE9"/>
    <w:rsid w:val="007F5EE3"/>
    <w:rsid w:val="007F7FCE"/>
    <w:rsid w:val="008012F5"/>
    <w:rsid w:val="00801A05"/>
    <w:rsid w:val="0080454A"/>
    <w:rsid w:val="0080492F"/>
    <w:rsid w:val="008054E7"/>
    <w:rsid w:val="008059C3"/>
    <w:rsid w:val="00805FEF"/>
    <w:rsid w:val="0080678A"/>
    <w:rsid w:val="00807594"/>
    <w:rsid w:val="0081230F"/>
    <w:rsid w:val="00812B61"/>
    <w:rsid w:val="00816623"/>
    <w:rsid w:val="008177D2"/>
    <w:rsid w:val="00820254"/>
    <w:rsid w:val="00820DFC"/>
    <w:rsid w:val="00821555"/>
    <w:rsid w:val="00821F49"/>
    <w:rsid w:val="00823843"/>
    <w:rsid w:val="00823CD9"/>
    <w:rsid w:val="00823F0F"/>
    <w:rsid w:val="008241F9"/>
    <w:rsid w:val="00825B30"/>
    <w:rsid w:val="00827149"/>
    <w:rsid w:val="00827901"/>
    <w:rsid w:val="00830465"/>
    <w:rsid w:val="00831950"/>
    <w:rsid w:val="00833965"/>
    <w:rsid w:val="008343E6"/>
    <w:rsid w:val="00835065"/>
    <w:rsid w:val="0083580F"/>
    <w:rsid w:val="00835F19"/>
    <w:rsid w:val="0083739C"/>
    <w:rsid w:val="00837643"/>
    <w:rsid w:val="00840173"/>
    <w:rsid w:val="008408B4"/>
    <w:rsid w:val="00842EA8"/>
    <w:rsid w:val="008454DB"/>
    <w:rsid w:val="00845B62"/>
    <w:rsid w:val="00845DA0"/>
    <w:rsid w:val="00845E8E"/>
    <w:rsid w:val="008465E3"/>
    <w:rsid w:val="00846D59"/>
    <w:rsid w:val="00847A0C"/>
    <w:rsid w:val="008500B2"/>
    <w:rsid w:val="00850D0F"/>
    <w:rsid w:val="00851C0A"/>
    <w:rsid w:val="00851CD7"/>
    <w:rsid w:val="008540E3"/>
    <w:rsid w:val="00854852"/>
    <w:rsid w:val="00855328"/>
    <w:rsid w:val="0086132C"/>
    <w:rsid w:val="00861894"/>
    <w:rsid w:val="008628D3"/>
    <w:rsid w:val="008663B3"/>
    <w:rsid w:val="00867811"/>
    <w:rsid w:val="0087110C"/>
    <w:rsid w:val="008714EC"/>
    <w:rsid w:val="00871AD9"/>
    <w:rsid w:val="00871CF2"/>
    <w:rsid w:val="008723FB"/>
    <w:rsid w:val="0087550D"/>
    <w:rsid w:val="00876583"/>
    <w:rsid w:val="00877490"/>
    <w:rsid w:val="008779BF"/>
    <w:rsid w:val="00877DE6"/>
    <w:rsid w:val="00881A5F"/>
    <w:rsid w:val="0088278A"/>
    <w:rsid w:val="00882A6B"/>
    <w:rsid w:val="0088516D"/>
    <w:rsid w:val="00886229"/>
    <w:rsid w:val="008921CB"/>
    <w:rsid w:val="008957A5"/>
    <w:rsid w:val="00897B1E"/>
    <w:rsid w:val="008A0E26"/>
    <w:rsid w:val="008A1549"/>
    <w:rsid w:val="008A3BDA"/>
    <w:rsid w:val="008A3BF3"/>
    <w:rsid w:val="008A5A6C"/>
    <w:rsid w:val="008A6093"/>
    <w:rsid w:val="008A6C49"/>
    <w:rsid w:val="008A7433"/>
    <w:rsid w:val="008B2126"/>
    <w:rsid w:val="008B5676"/>
    <w:rsid w:val="008B5E77"/>
    <w:rsid w:val="008B6BFF"/>
    <w:rsid w:val="008B738F"/>
    <w:rsid w:val="008C45AF"/>
    <w:rsid w:val="008C56D4"/>
    <w:rsid w:val="008C5FA9"/>
    <w:rsid w:val="008C65DC"/>
    <w:rsid w:val="008D0FA3"/>
    <w:rsid w:val="008D1F7B"/>
    <w:rsid w:val="008D34EC"/>
    <w:rsid w:val="008D49DC"/>
    <w:rsid w:val="008D690F"/>
    <w:rsid w:val="008D69CC"/>
    <w:rsid w:val="008D6E2E"/>
    <w:rsid w:val="008E0526"/>
    <w:rsid w:val="008E2A1F"/>
    <w:rsid w:val="008E3344"/>
    <w:rsid w:val="008E3AB6"/>
    <w:rsid w:val="008E4906"/>
    <w:rsid w:val="008E610D"/>
    <w:rsid w:val="008F0961"/>
    <w:rsid w:val="008F0AD2"/>
    <w:rsid w:val="008F2190"/>
    <w:rsid w:val="008F254E"/>
    <w:rsid w:val="008F6B31"/>
    <w:rsid w:val="008F6F98"/>
    <w:rsid w:val="008F7DCB"/>
    <w:rsid w:val="00900AEC"/>
    <w:rsid w:val="00901298"/>
    <w:rsid w:val="00901BE6"/>
    <w:rsid w:val="00901D68"/>
    <w:rsid w:val="009036E6"/>
    <w:rsid w:val="00906283"/>
    <w:rsid w:val="00906B6A"/>
    <w:rsid w:val="00906F85"/>
    <w:rsid w:val="0091067F"/>
    <w:rsid w:val="0091097C"/>
    <w:rsid w:val="00910EC3"/>
    <w:rsid w:val="0091102F"/>
    <w:rsid w:val="00915AB7"/>
    <w:rsid w:val="009162B4"/>
    <w:rsid w:val="009169D0"/>
    <w:rsid w:val="00916DAA"/>
    <w:rsid w:val="00920C2D"/>
    <w:rsid w:val="0092588A"/>
    <w:rsid w:val="00934932"/>
    <w:rsid w:val="009409E7"/>
    <w:rsid w:val="00941ACF"/>
    <w:rsid w:val="00941C84"/>
    <w:rsid w:val="00943B88"/>
    <w:rsid w:val="009462A4"/>
    <w:rsid w:val="009520D2"/>
    <w:rsid w:val="00953985"/>
    <w:rsid w:val="00953E42"/>
    <w:rsid w:val="00954747"/>
    <w:rsid w:val="009556B8"/>
    <w:rsid w:val="00956634"/>
    <w:rsid w:val="00961F98"/>
    <w:rsid w:val="009638C6"/>
    <w:rsid w:val="009660DE"/>
    <w:rsid w:val="009701BE"/>
    <w:rsid w:val="00970381"/>
    <w:rsid w:val="00970DBA"/>
    <w:rsid w:val="00972524"/>
    <w:rsid w:val="009737F5"/>
    <w:rsid w:val="0097487E"/>
    <w:rsid w:val="00976D9E"/>
    <w:rsid w:val="00976F59"/>
    <w:rsid w:val="009775A1"/>
    <w:rsid w:val="009816B9"/>
    <w:rsid w:val="00983438"/>
    <w:rsid w:val="00985790"/>
    <w:rsid w:val="00985E6E"/>
    <w:rsid w:val="009863BB"/>
    <w:rsid w:val="00986566"/>
    <w:rsid w:val="00987061"/>
    <w:rsid w:val="009877BC"/>
    <w:rsid w:val="009879CC"/>
    <w:rsid w:val="0099255D"/>
    <w:rsid w:val="00993055"/>
    <w:rsid w:val="00995202"/>
    <w:rsid w:val="00995A9B"/>
    <w:rsid w:val="0099740D"/>
    <w:rsid w:val="009A0D79"/>
    <w:rsid w:val="009A2B3B"/>
    <w:rsid w:val="009A306F"/>
    <w:rsid w:val="009A40E7"/>
    <w:rsid w:val="009A4E8A"/>
    <w:rsid w:val="009A5B46"/>
    <w:rsid w:val="009A7503"/>
    <w:rsid w:val="009A7D51"/>
    <w:rsid w:val="009B015E"/>
    <w:rsid w:val="009B2941"/>
    <w:rsid w:val="009B2CE9"/>
    <w:rsid w:val="009B3D74"/>
    <w:rsid w:val="009B414F"/>
    <w:rsid w:val="009B46C3"/>
    <w:rsid w:val="009B51B3"/>
    <w:rsid w:val="009B5AD3"/>
    <w:rsid w:val="009B6565"/>
    <w:rsid w:val="009B674A"/>
    <w:rsid w:val="009C1B1E"/>
    <w:rsid w:val="009C1D68"/>
    <w:rsid w:val="009C215F"/>
    <w:rsid w:val="009C4BCC"/>
    <w:rsid w:val="009C5D8E"/>
    <w:rsid w:val="009C649D"/>
    <w:rsid w:val="009C72D0"/>
    <w:rsid w:val="009C75C7"/>
    <w:rsid w:val="009C7C78"/>
    <w:rsid w:val="009D1070"/>
    <w:rsid w:val="009D1857"/>
    <w:rsid w:val="009D2D25"/>
    <w:rsid w:val="009D488E"/>
    <w:rsid w:val="009D4959"/>
    <w:rsid w:val="009D5331"/>
    <w:rsid w:val="009D65B3"/>
    <w:rsid w:val="009D7FFA"/>
    <w:rsid w:val="009E157D"/>
    <w:rsid w:val="009E44F6"/>
    <w:rsid w:val="009E4F11"/>
    <w:rsid w:val="009E4F2B"/>
    <w:rsid w:val="009E5C0F"/>
    <w:rsid w:val="009E680D"/>
    <w:rsid w:val="009E6C11"/>
    <w:rsid w:val="009E786E"/>
    <w:rsid w:val="009E7B88"/>
    <w:rsid w:val="009E7E6D"/>
    <w:rsid w:val="009F05D1"/>
    <w:rsid w:val="009F2F1D"/>
    <w:rsid w:val="009F5879"/>
    <w:rsid w:val="009F5DD0"/>
    <w:rsid w:val="009F644C"/>
    <w:rsid w:val="009F7EF0"/>
    <w:rsid w:val="00A051C1"/>
    <w:rsid w:val="00A05734"/>
    <w:rsid w:val="00A07169"/>
    <w:rsid w:val="00A1057F"/>
    <w:rsid w:val="00A10E7D"/>
    <w:rsid w:val="00A1102C"/>
    <w:rsid w:val="00A14287"/>
    <w:rsid w:val="00A14EB2"/>
    <w:rsid w:val="00A16527"/>
    <w:rsid w:val="00A20143"/>
    <w:rsid w:val="00A21348"/>
    <w:rsid w:val="00A22245"/>
    <w:rsid w:val="00A24E7D"/>
    <w:rsid w:val="00A25AEB"/>
    <w:rsid w:val="00A27EE7"/>
    <w:rsid w:val="00A30151"/>
    <w:rsid w:val="00A30B07"/>
    <w:rsid w:val="00A31766"/>
    <w:rsid w:val="00A34F33"/>
    <w:rsid w:val="00A35388"/>
    <w:rsid w:val="00A36928"/>
    <w:rsid w:val="00A37714"/>
    <w:rsid w:val="00A40782"/>
    <w:rsid w:val="00A407C5"/>
    <w:rsid w:val="00A40A4D"/>
    <w:rsid w:val="00A41755"/>
    <w:rsid w:val="00A42FB4"/>
    <w:rsid w:val="00A42FE8"/>
    <w:rsid w:val="00A435FC"/>
    <w:rsid w:val="00A44C0F"/>
    <w:rsid w:val="00A52C14"/>
    <w:rsid w:val="00A5575C"/>
    <w:rsid w:val="00A56232"/>
    <w:rsid w:val="00A567F7"/>
    <w:rsid w:val="00A568BA"/>
    <w:rsid w:val="00A57173"/>
    <w:rsid w:val="00A57486"/>
    <w:rsid w:val="00A57730"/>
    <w:rsid w:val="00A57D48"/>
    <w:rsid w:val="00A57E60"/>
    <w:rsid w:val="00A60639"/>
    <w:rsid w:val="00A60E24"/>
    <w:rsid w:val="00A63020"/>
    <w:rsid w:val="00A632C3"/>
    <w:rsid w:val="00A63F89"/>
    <w:rsid w:val="00A642CB"/>
    <w:rsid w:val="00A6589B"/>
    <w:rsid w:val="00A66B9E"/>
    <w:rsid w:val="00A66C64"/>
    <w:rsid w:val="00A70738"/>
    <w:rsid w:val="00A70F29"/>
    <w:rsid w:val="00A72F55"/>
    <w:rsid w:val="00A74019"/>
    <w:rsid w:val="00A759D3"/>
    <w:rsid w:val="00A80F0F"/>
    <w:rsid w:val="00A80F2F"/>
    <w:rsid w:val="00A81E88"/>
    <w:rsid w:val="00A81F67"/>
    <w:rsid w:val="00A82AED"/>
    <w:rsid w:val="00A83620"/>
    <w:rsid w:val="00A84C83"/>
    <w:rsid w:val="00A8610D"/>
    <w:rsid w:val="00A87B44"/>
    <w:rsid w:val="00A87BD5"/>
    <w:rsid w:val="00A9000E"/>
    <w:rsid w:val="00A90939"/>
    <w:rsid w:val="00A9187D"/>
    <w:rsid w:val="00A924AA"/>
    <w:rsid w:val="00A93112"/>
    <w:rsid w:val="00A93E57"/>
    <w:rsid w:val="00A93F50"/>
    <w:rsid w:val="00A94009"/>
    <w:rsid w:val="00A958BD"/>
    <w:rsid w:val="00A972E5"/>
    <w:rsid w:val="00AA1D60"/>
    <w:rsid w:val="00AA30EE"/>
    <w:rsid w:val="00AA4A10"/>
    <w:rsid w:val="00AA4BE0"/>
    <w:rsid w:val="00AA56A9"/>
    <w:rsid w:val="00AA614C"/>
    <w:rsid w:val="00AA6201"/>
    <w:rsid w:val="00AA652D"/>
    <w:rsid w:val="00AA7C76"/>
    <w:rsid w:val="00AA7D5C"/>
    <w:rsid w:val="00AB4C8B"/>
    <w:rsid w:val="00AB524C"/>
    <w:rsid w:val="00AB6605"/>
    <w:rsid w:val="00AB6620"/>
    <w:rsid w:val="00AB6FFA"/>
    <w:rsid w:val="00AB7541"/>
    <w:rsid w:val="00AB75DF"/>
    <w:rsid w:val="00AB7FE6"/>
    <w:rsid w:val="00AC0567"/>
    <w:rsid w:val="00AC1166"/>
    <w:rsid w:val="00AC1CBE"/>
    <w:rsid w:val="00AC53DA"/>
    <w:rsid w:val="00AC6213"/>
    <w:rsid w:val="00AC7C22"/>
    <w:rsid w:val="00AD0F06"/>
    <w:rsid w:val="00AD43A6"/>
    <w:rsid w:val="00AD4C42"/>
    <w:rsid w:val="00AD4FEB"/>
    <w:rsid w:val="00AE12E3"/>
    <w:rsid w:val="00AE17EF"/>
    <w:rsid w:val="00AE3A64"/>
    <w:rsid w:val="00AE48E6"/>
    <w:rsid w:val="00AE4BD6"/>
    <w:rsid w:val="00AE5C65"/>
    <w:rsid w:val="00AE63DE"/>
    <w:rsid w:val="00AE75A9"/>
    <w:rsid w:val="00AF0B7A"/>
    <w:rsid w:val="00AF1EFC"/>
    <w:rsid w:val="00AF4514"/>
    <w:rsid w:val="00AF4B6E"/>
    <w:rsid w:val="00AF5610"/>
    <w:rsid w:val="00AF562A"/>
    <w:rsid w:val="00AF56D4"/>
    <w:rsid w:val="00AF5D1C"/>
    <w:rsid w:val="00AF6A8F"/>
    <w:rsid w:val="00AF6CFE"/>
    <w:rsid w:val="00AF73AE"/>
    <w:rsid w:val="00AF7638"/>
    <w:rsid w:val="00B0004D"/>
    <w:rsid w:val="00B00646"/>
    <w:rsid w:val="00B00DE4"/>
    <w:rsid w:val="00B0117C"/>
    <w:rsid w:val="00B01229"/>
    <w:rsid w:val="00B01A11"/>
    <w:rsid w:val="00B02157"/>
    <w:rsid w:val="00B043A6"/>
    <w:rsid w:val="00B05379"/>
    <w:rsid w:val="00B1125F"/>
    <w:rsid w:val="00B11EB4"/>
    <w:rsid w:val="00B1215C"/>
    <w:rsid w:val="00B1237A"/>
    <w:rsid w:val="00B13297"/>
    <w:rsid w:val="00B15BBC"/>
    <w:rsid w:val="00B17231"/>
    <w:rsid w:val="00B17CEF"/>
    <w:rsid w:val="00B20135"/>
    <w:rsid w:val="00B22E39"/>
    <w:rsid w:val="00B239EE"/>
    <w:rsid w:val="00B24396"/>
    <w:rsid w:val="00B24690"/>
    <w:rsid w:val="00B263B1"/>
    <w:rsid w:val="00B27270"/>
    <w:rsid w:val="00B310E0"/>
    <w:rsid w:val="00B31A88"/>
    <w:rsid w:val="00B31CFD"/>
    <w:rsid w:val="00B3287D"/>
    <w:rsid w:val="00B32A1E"/>
    <w:rsid w:val="00B3397D"/>
    <w:rsid w:val="00B33EE3"/>
    <w:rsid w:val="00B34DD3"/>
    <w:rsid w:val="00B363F4"/>
    <w:rsid w:val="00B36F34"/>
    <w:rsid w:val="00B41FF9"/>
    <w:rsid w:val="00B42CD9"/>
    <w:rsid w:val="00B44985"/>
    <w:rsid w:val="00B45581"/>
    <w:rsid w:val="00B456B6"/>
    <w:rsid w:val="00B503BB"/>
    <w:rsid w:val="00B50A39"/>
    <w:rsid w:val="00B523B6"/>
    <w:rsid w:val="00B531AA"/>
    <w:rsid w:val="00B5324A"/>
    <w:rsid w:val="00B5344E"/>
    <w:rsid w:val="00B54D02"/>
    <w:rsid w:val="00B61C92"/>
    <w:rsid w:val="00B631D7"/>
    <w:rsid w:val="00B655E2"/>
    <w:rsid w:val="00B66415"/>
    <w:rsid w:val="00B6737A"/>
    <w:rsid w:val="00B67CAB"/>
    <w:rsid w:val="00B70988"/>
    <w:rsid w:val="00B70FA4"/>
    <w:rsid w:val="00B7137C"/>
    <w:rsid w:val="00B71BE7"/>
    <w:rsid w:val="00B75302"/>
    <w:rsid w:val="00B75694"/>
    <w:rsid w:val="00B75977"/>
    <w:rsid w:val="00B76237"/>
    <w:rsid w:val="00B80947"/>
    <w:rsid w:val="00B81095"/>
    <w:rsid w:val="00B816AA"/>
    <w:rsid w:val="00B823FD"/>
    <w:rsid w:val="00B839AF"/>
    <w:rsid w:val="00B83D52"/>
    <w:rsid w:val="00B8652E"/>
    <w:rsid w:val="00B8786C"/>
    <w:rsid w:val="00B9013F"/>
    <w:rsid w:val="00B9215C"/>
    <w:rsid w:val="00B921E2"/>
    <w:rsid w:val="00B9256C"/>
    <w:rsid w:val="00B94443"/>
    <w:rsid w:val="00B94F27"/>
    <w:rsid w:val="00B97107"/>
    <w:rsid w:val="00BA06C9"/>
    <w:rsid w:val="00BA1CAA"/>
    <w:rsid w:val="00BA2413"/>
    <w:rsid w:val="00BA2F7A"/>
    <w:rsid w:val="00BA327C"/>
    <w:rsid w:val="00BA3774"/>
    <w:rsid w:val="00BA75EB"/>
    <w:rsid w:val="00BB05CC"/>
    <w:rsid w:val="00BB08BF"/>
    <w:rsid w:val="00BB0FAA"/>
    <w:rsid w:val="00BB117C"/>
    <w:rsid w:val="00BB3282"/>
    <w:rsid w:val="00BB360E"/>
    <w:rsid w:val="00BB3AD4"/>
    <w:rsid w:val="00BB405E"/>
    <w:rsid w:val="00BB4F3B"/>
    <w:rsid w:val="00BB55E5"/>
    <w:rsid w:val="00BB585E"/>
    <w:rsid w:val="00BB5D8E"/>
    <w:rsid w:val="00BB5F04"/>
    <w:rsid w:val="00BB775F"/>
    <w:rsid w:val="00BC1B06"/>
    <w:rsid w:val="00BC30DD"/>
    <w:rsid w:val="00BC3801"/>
    <w:rsid w:val="00BC3E74"/>
    <w:rsid w:val="00BC4836"/>
    <w:rsid w:val="00BC52B0"/>
    <w:rsid w:val="00BC554D"/>
    <w:rsid w:val="00BC5556"/>
    <w:rsid w:val="00BC556A"/>
    <w:rsid w:val="00BC6D8C"/>
    <w:rsid w:val="00BD1807"/>
    <w:rsid w:val="00BD35B1"/>
    <w:rsid w:val="00BD3B6E"/>
    <w:rsid w:val="00BD3CEC"/>
    <w:rsid w:val="00BD3DCA"/>
    <w:rsid w:val="00BD6674"/>
    <w:rsid w:val="00BD7C6A"/>
    <w:rsid w:val="00BE031D"/>
    <w:rsid w:val="00BE1512"/>
    <w:rsid w:val="00BE152F"/>
    <w:rsid w:val="00BE3E31"/>
    <w:rsid w:val="00BE5BB0"/>
    <w:rsid w:val="00BE71DF"/>
    <w:rsid w:val="00BE7AB5"/>
    <w:rsid w:val="00BF0ADC"/>
    <w:rsid w:val="00BF2E46"/>
    <w:rsid w:val="00BF3225"/>
    <w:rsid w:val="00BF3D54"/>
    <w:rsid w:val="00BF3D78"/>
    <w:rsid w:val="00BF617D"/>
    <w:rsid w:val="00BF785D"/>
    <w:rsid w:val="00C0047F"/>
    <w:rsid w:val="00C02AD2"/>
    <w:rsid w:val="00C03469"/>
    <w:rsid w:val="00C05166"/>
    <w:rsid w:val="00C1277C"/>
    <w:rsid w:val="00C12C63"/>
    <w:rsid w:val="00C13C8C"/>
    <w:rsid w:val="00C14749"/>
    <w:rsid w:val="00C14F2F"/>
    <w:rsid w:val="00C14FD6"/>
    <w:rsid w:val="00C208BB"/>
    <w:rsid w:val="00C21296"/>
    <w:rsid w:val="00C2188B"/>
    <w:rsid w:val="00C21BD5"/>
    <w:rsid w:val="00C2272A"/>
    <w:rsid w:val="00C22FA1"/>
    <w:rsid w:val="00C232D6"/>
    <w:rsid w:val="00C23D1E"/>
    <w:rsid w:val="00C23ECA"/>
    <w:rsid w:val="00C2432F"/>
    <w:rsid w:val="00C24663"/>
    <w:rsid w:val="00C24F2B"/>
    <w:rsid w:val="00C25BDF"/>
    <w:rsid w:val="00C26552"/>
    <w:rsid w:val="00C2728E"/>
    <w:rsid w:val="00C272FE"/>
    <w:rsid w:val="00C27AE8"/>
    <w:rsid w:val="00C31837"/>
    <w:rsid w:val="00C32773"/>
    <w:rsid w:val="00C3338C"/>
    <w:rsid w:val="00C4029A"/>
    <w:rsid w:val="00C4167D"/>
    <w:rsid w:val="00C43294"/>
    <w:rsid w:val="00C459CE"/>
    <w:rsid w:val="00C463C4"/>
    <w:rsid w:val="00C475FE"/>
    <w:rsid w:val="00C47F50"/>
    <w:rsid w:val="00C51353"/>
    <w:rsid w:val="00C5175C"/>
    <w:rsid w:val="00C524A7"/>
    <w:rsid w:val="00C52A8C"/>
    <w:rsid w:val="00C53FF9"/>
    <w:rsid w:val="00C54998"/>
    <w:rsid w:val="00C551BE"/>
    <w:rsid w:val="00C558B9"/>
    <w:rsid w:val="00C55CF2"/>
    <w:rsid w:val="00C575AD"/>
    <w:rsid w:val="00C6233E"/>
    <w:rsid w:val="00C62998"/>
    <w:rsid w:val="00C63B62"/>
    <w:rsid w:val="00C63C75"/>
    <w:rsid w:val="00C63DB0"/>
    <w:rsid w:val="00C655A6"/>
    <w:rsid w:val="00C65616"/>
    <w:rsid w:val="00C676A8"/>
    <w:rsid w:val="00C67A5A"/>
    <w:rsid w:val="00C70211"/>
    <w:rsid w:val="00C71F98"/>
    <w:rsid w:val="00C72A91"/>
    <w:rsid w:val="00C747CD"/>
    <w:rsid w:val="00C74FA0"/>
    <w:rsid w:val="00C76225"/>
    <w:rsid w:val="00C77131"/>
    <w:rsid w:val="00C779B8"/>
    <w:rsid w:val="00C82F02"/>
    <w:rsid w:val="00C83217"/>
    <w:rsid w:val="00C83EAA"/>
    <w:rsid w:val="00C87BE1"/>
    <w:rsid w:val="00C90FE0"/>
    <w:rsid w:val="00C938BF"/>
    <w:rsid w:val="00C93E77"/>
    <w:rsid w:val="00C96A67"/>
    <w:rsid w:val="00C97F3A"/>
    <w:rsid w:val="00CA01DB"/>
    <w:rsid w:val="00CA2750"/>
    <w:rsid w:val="00CA29FA"/>
    <w:rsid w:val="00CA2A0D"/>
    <w:rsid w:val="00CA3B1F"/>
    <w:rsid w:val="00CA3DE1"/>
    <w:rsid w:val="00CA447A"/>
    <w:rsid w:val="00CA48E8"/>
    <w:rsid w:val="00CA4FDE"/>
    <w:rsid w:val="00CA66CC"/>
    <w:rsid w:val="00CA7B77"/>
    <w:rsid w:val="00CB04EC"/>
    <w:rsid w:val="00CB0552"/>
    <w:rsid w:val="00CB1901"/>
    <w:rsid w:val="00CB26E3"/>
    <w:rsid w:val="00CB2CBD"/>
    <w:rsid w:val="00CB5B41"/>
    <w:rsid w:val="00CB7EE7"/>
    <w:rsid w:val="00CC0B36"/>
    <w:rsid w:val="00CC1080"/>
    <w:rsid w:val="00CC19F9"/>
    <w:rsid w:val="00CC31C3"/>
    <w:rsid w:val="00CC330A"/>
    <w:rsid w:val="00CC3D50"/>
    <w:rsid w:val="00CD10F1"/>
    <w:rsid w:val="00CD12AD"/>
    <w:rsid w:val="00CD13AF"/>
    <w:rsid w:val="00CD606A"/>
    <w:rsid w:val="00CD7DDD"/>
    <w:rsid w:val="00CE01C4"/>
    <w:rsid w:val="00CE2240"/>
    <w:rsid w:val="00CE3019"/>
    <w:rsid w:val="00CE35F4"/>
    <w:rsid w:val="00CE3754"/>
    <w:rsid w:val="00CE3BD4"/>
    <w:rsid w:val="00CE431D"/>
    <w:rsid w:val="00CE459D"/>
    <w:rsid w:val="00CE5407"/>
    <w:rsid w:val="00CE5803"/>
    <w:rsid w:val="00CE73ED"/>
    <w:rsid w:val="00CE7C0B"/>
    <w:rsid w:val="00CF17DD"/>
    <w:rsid w:val="00CF2329"/>
    <w:rsid w:val="00CF278E"/>
    <w:rsid w:val="00CF3DCA"/>
    <w:rsid w:val="00CF3DFF"/>
    <w:rsid w:val="00CF3FCF"/>
    <w:rsid w:val="00CF45A7"/>
    <w:rsid w:val="00CF5474"/>
    <w:rsid w:val="00CF6288"/>
    <w:rsid w:val="00CF6519"/>
    <w:rsid w:val="00CF76CF"/>
    <w:rsid w:val="00CF77A0"/>
    <w:rsid w:val="00D00DF3"/>
    <w:rsid w:val="00D01160"/>
    <w:rsid w:val="00D01294"/>
    <w:rsid w:val="00D02FFF"/>
    <w:rsid w:val="00D05EF9"/>
    <w:rsid w:val="00D063B2"/>
    <w:rsid w:val="00D07818"/>
    <w:rsid w:val="00D100F0"/>
    <w:rsid w:val="00D11123"/>
    <w:rsid w:val="00D11C27"/>
    <w:rsid w:val="00D16143"/>
    <w:rsid w:val="00D169FB"/>
    <w:rsid w:val="00D20260"/>
    <w:rsid w:val="00D20763"/>
    <w:rsid w:val="00D23CC3"/>
    <w:rsid w:val="00D23EF0"/>
    <w:rsid w:val="00D24808"/>
    <w:rsid w:val="00D26B39"/>
    <w:rsid w:val="00D26CCD"/>
    <w:rsid w:val="00D30338"/>
    <w:rsid w:val="00D30997"/>
    <w:rsid w:val="00D31061"/>
    <w:rsid w:val="00D326CB"/>
    <w:rsid w:val="00D32B2A"/>
    <w:rsid w:val="00D331FE"/>
    <w:rsid w:val="00D333FD"/>
    <w:rsid w:val="00D348CE"/>
    <w:rsid w:val="00D356FF"/>
    <w:rsid w:val="00D359B0"/>
    <w:rsid w:val="00D35EE1"/>
    <w:rsid w:val="00D3701A"/>
    <w:rsid w:val="00D37E77"/>
    <w:rsid w:val="00D40DC5"/>
    <w:rsid w:val="00D443BE"/>
    <w:rsid w:val="00D45D52"/>
    <w:rsid w:val="00D46CED"/>
    <w:rsid w:val="00D46FC7"/>
    <w:rsid w:val="00D52C44"/>
    <w:rsid w:val="00D52D43"/>
    <w:rsid w:val="00D53430"/>
    <w:rsid w:val="00D54081"/>
    <w:rsid w:val="00D54FCB"/>
    <w:rsid w:val="00D57891"/>
    <w:rsid w:val="00D61D1F"/>
    <w:rsid w:val="00D63B65"/>
    <w:rsid w:val="00D6582C"/>
    <w:rsid w:val="00D66896"/>
    <w:rsid w:val="00D669A4"/>
    <w:rsid w:val="00D67B30"/>
    <w:rsid w:val="00D70850"/>
    <w:rsid w:val="00D7566B"/>
    <w:rsid w:val="00D75A1A"/>
    <w:rsid w:val="00D77E97"/>
    <w:rsid w:val="00D80B5A"/>
    <w:rsid w:val="00D81C31"/>
    <w:rsid w:val="00D830E8"/>
    <w:rsid w:val="00D8472F"/>
    <w:rsid w:val="00D84AC7"/>
    <w:rsid w:val="00D8664A"/>
    <w:rsid w:val="00D90649"/>
    <w:rsid w:val="00D90AA7"/>
    <w:rsid w:val="00D9276C"/>
    <w:rsid w:val="00D928B3"/>
    <w:rsid w:val="00D96B06"/>
    <w:rsid w:val="00D96FD2"/>
    <w:rsid w:val="00D978CF"/>
    <w:rsid w:val="00DA01D9"/>
    <w:rsid w:val="00DA2455"/>
    <w:rsid w:val="00DA2DA8"/>
    <w:rsid w:val="00DA33C8"/>
    <w:rsid w:val="00DA4EA4"/>
    <w:rsid w:val="00DA63EC"/>
    <w:rsid w:val="00DB02B7"/>
    <w:rsid w:val="00DB1F0D"/>
    <w:rsid w:val="00DB2373"/>
    <w:rsid w:val="00DB2EB2"/>
    <w:rsid w:val="00DB2FE4"/>
    <w:rsid w:val="00DB5F07"/>
    <w:rsid w:val="00DB66C5"/>
    <w:rsid w:val="00DB6CF4"/>
    <w:rsid w:val="00DC0546"/>
    <w:rsid w:val="00DC1BF4"/>
    <w:rsid w:val="00DC21DD"/>
    <w:rsid w:val="00DC37E8"/>
    <w:rsid w:val="00DC3EAC"/>
    <w:rsid w:val="00DC6FCF"/>
    <w:rsid w:val="00DC799B"/>
    <w:rsid w:val="00DC7B40"/>
    <w:rsid w:val="00DC7EAD"/>
    <w:rsid w:val="00DD025D"/>
    <w:rsid w:val="00DD3331"/>
    <w:rsid w:val="00DD3E68"/>
    <w:rsid w:val="00DD67E8"/>
    <w:rsid w:val="00DD6FD5"/>
    <w:rsid w:val="00DE2AAD"/>
    <w:rsid w:val="00DE354E"/>
    <w:rsid w:val="00DE3C56"/>
    <w:rsid w:val="00DE4FE1"/>
    <w:rsid w:val="00DE5A0F"/>
    <w:rsid w:val="00DE659B"/>
    <w:rsid w:val="00DE7CFB"/>
    <w:rsid w:val="00DF3ADB"/>
    <w:rsid w:val="00DF4141"/>
    <w:rsid w:val="00DF51EA"/>
    <w:rsid w:val="00DF52BE"/>
    <w:rsid w:val="00DF5878"/>
    <w:rsid w:val="00DF73FB"/>
    <w:rsid w:val="00E01784"/>
    <w:rsid w:val="00E01989"/>
    <w:rsid w:val="00E01B8D"/>
    <w:rsid w:val="00E0360F"/>
    <w:rsid w:val="00E036A1"/>
    <w:rsid w:val="00E03824"/>
    <w:rsid w:val="00E04DD5"/>
    <w:rsid w:val="00E11109"/>
    <w:rsid w:val="00E11A87"/>
    <w:rsid w:val="00E13343"/>
    <w:rsid w:val="00E1394C"/>
    <w:rsid w:val="00E15FB5"/>
    <w:rsid w:val="00E173AD"/>
    <w:rsid w:val="00E1771C"/>
    <w:rsid w:val="00E178FE"/>
    <w:rsid w:val="00E17F98"/>
    <w:rsid w:val="00E2035A"/>
    <w:rsid w:val="00E20609"/>
    <w:rsid w:val="00E21F9F"/>
    <w:rsid w:val="00E22976"/>
    <w:rsid w:val="00E22E44"/>
    <w:rsid w:val="00E236CF"/>
    <w:rsid w:val="00E24975"/>
    <w:rsid w:val="00E26EB0"/>
    <w:rsid w:val="00E301F7"/>
    <w:rsid w:val="00E30B7F"/>
    <w:rsid w:val="00E312B0"/>
    <w:rsid w:val="00E32CE8"/>
    <w:rsid w:val="00E37C0F"/>
    <w:rsid w:val="00E40404"/>
    <w:rsid w:val="00E40716"/>
    <w:rsid w:val="00E41995"/>
    <w:rsid w:val="00E41E5C"/>
    <w:rsid w:val="00E43164"/>
    <w:rsid w:val="00E46118"/>
    <w:rsid w:val="00E46C9F"/>
    <w:rsid w:val="00E50EC9"/>
    <w:rsid w:val="00E5209E"/>
    <w:rsid w:val="00E52902"/>
    <w:rsid w:val="00E52FBC"/>
    <w:rsid w:val="00E54D59"/>
    <w:rsid w:val="00E56649"/>
    <w:rsid w:val="00E609BA"/>
    <w:rsid w:val="00E61484"/>
    <w:rsid w:val="00E61E2A"/>
    <w:rsid w:val="00E63EDA"/>
    <w:rsid w:val="00E641FF"/>
    <w:rsid w:val="00E66523"/>
    <w:rsid w:val="00E6671E"/>
    <w:rsid w:val="00E66D04"/>
    <w:rsid w:val="00E678EE"/>
    <w:rsid w:val="00E71728"/>
    <w:rsid w:val="00E73CE7"/>
    <w:rsid w:val="00E7455D"/>
    <w:rsid w:val="00E74BBB"/>
    <w:rsid w:val="00E754A4"/>
    <w:rsid w:val="00E76D20"/>
    <w:rsid w:val="00E7755F"/>
    <w:rsid w:val="00E82856"/>
    <w:rsid w:val="00E83473"/>
    <w:rsid w:val="00E83E2A"/>
    <w:rsid w:val="00E84400"/>
    <w:rsid w:val="00E86922"/>
    <w:rsid w:val="00E876D4"/>
    <w:rsid w:val="00E90F00"/>
    <w:rsid w:val="00E91CE1"/>
    <w:rsid w:val="00E91D64"/>
    <w:rsid w:val="00E91EC4"/>
    <w:rsid w:val="00E928C5"/>
    <w:rsid w:val="00E93595"/>
    <w:rsid w:val="00E9698D"/>
    <w:rsid w:val="00E96BB3"/>
    <w:rsid w:val="00E96FF7"/>
    <w:rsid w:val="00EA0268"/>
    <w:rsid w:val="00EA076A"/>
    <w:rsid w:val="00EA1A45"/>
    <w:rsid w:val="00EA1BF2"/>
    <w:rsid w:val="00EA2CB6"/>
    <w:rsid w:val="00EA42D9"/>
    <w:rsid w:val="00EA79DF"/>
    <w:rsid w:val="00EB0A42"/>
    <w:rsid w:val="00EB3174"/>
    <w:rsid w:val="00EB54A1"/>
    <w:rsid w:val="00EB59CC"/>
    <w:rsid w:val="00EB64F6"/>
    <w:rsid w:val="00EB66D1"/>
    <w:rsid w:val="00EB7C6D"/>
    <w:rsid w:val="00EC0DED"/>
    <w:rsid w:val="00EC0E46"/>
    <w:rsid w:val="00EC2477"/>
    <w:rsid w:val="00EC3881"/>
    <w:rsid w:val="00EC4215"/>
    <w:rsid w:val="00EC591C"/>
    <w:rsid w:val="00EC68E3"/>
    <w:rsid w:val="00ED029A"/>
    <w:rsid w:val="00ED13BC"/>
    <w:rsid w:val="00ED14FB"/>
    <w:rsid w:val="00ED3713"/>
    <w:rsid w:val="00ED4A17"/>
    <w:rsid w:val="00ED53D3"/>
    <w:rsid w:val="00EE0B04"/>
    <w:rsid w:val="00EE0D5E"/>
    <w:rsid w:val="00EE1E2C"/>
    <w:rsid w:val="00EE2EBE"/>
    <w:rsid w:val="00EE30A5"/>
    <w:rsid w:val="00EE4691"/>
    <w:rsid w:val="00EE608B"/>
    <w:rsid w:val="00EE67AA"/>
    <w:rsid w:val="00EE782E"/>
    <w:rsid w:val="00EF2E53"/>
    <w:rsid w:val="00EF3C3C"/>
    <w:rsid w:val="00EF4582"/>
    <w:rsid w:val="00EF5D9E"/>
    <w:rsid w:val="00EF6A5E"/>
    <w:rsid w:val="00EF72F5"/>
    <w:rsid w:val="00EF756A"/>
    <w:rsid w:val="00F00467"/>
    <w:rsid w:val="00F015A0"/>
    <w:rsid w:val="00F01AC9"/>
    <w:rsid w:val="00F04A78"/>
    <w:rsid w:val="00F0621F"/>
    <w:rsid w:val="00F06AA9"/>
    <w:rsid w:val="00F07734"/>
    <w:rsid w:val="00F113BC"/>
    <w:rsid w:val="00F125F5"/>
    <w:rsid w:val="00F1355F"/>
    <w:rsid w:val="00F13E45"/>
    <w:rsid w:val="00F1613C"/>
    <w:rsid w:val="00F16CE5"/>
    <w:rsid w:val="00F16DD2"/>
    <w:rsid w:val="00F177FF"/>
    <w:rsid w:val="00F231D3"/>
    <w:rsid w:val="00F24817"/>
    <w:rsid w:val="00F2565C"/>
    <w:rsid w:val="00F25D72"/>
    <w:rsid w:val="00F262BE"/>
    <w:rsid w:val="00F2659A"/>
    <w:rsid w:val="00F301E3"/>
    <w:rsid w:val="00F356CD"/>
    <w:rsid w:val="00F35F14"/>
    <w:rsid w:val="00F41A55"/>
    <w:rsid w:val="00F42A4A"/>
    <w:rsid w:val="00F433B2"/>
    <w:rsid w:val="00F4366A"/>
    <w:rsid w:val="00F43A4C"/>
    <w:rsid w:val="00F45D85"/>
    <w:rsid w:val="00F47039"/>
    <w:rsid w:val="00F47096"/>
    <w:rsid w:val="00F5071D"/>
    <w:rsid w:val="00F50CE3"/>
    <w:rsid w:val="00F52602"/>
    <w:rsid w:val="00F52B10"/>
    <w:rsid w:val="00F53234"/>
    <w:rsid w:val="00F55485"/>
    <w:rsid w:val="00F570CF"/>
    <w:rsid w:val="00F6192D"/>
    <w:rsid w:val="00F61AD5"/>
    <w:rsid w:val="00F66EED"/>
    <w:rsid w:val="00F71DA2"/>
    <w:rsid w:val="00F72BD1"/>
    <w:rsid w:val="00F75624"/>
    <w:rsid w:val="00F7644C"/>
    <w:rsid w:val="00F77092"/>
    <w:rsid w:val="00F8069F"/>
    <w:rsid w:val="00F81CFD"/>
    <w:rsid w:val="00F82D82"/>
    <w:rsid w:val="00F84CF8"/>
    <w:rsid w:val="00F91BB1"/>
    <w:rsid w:val="00F91C19"/>
    <w:rsid w:val="00F91E15"/>
    <w:rsid w:val="00F95753"/>
    <w:rsid w:val="00FA008D"/>
    <w:rsid w:val="00FA4931"/>
    <w:rsid w:val="00FA49BD"/>
    <w:rsid w:val="00FA64DA"/>
    <w:rsid w:val="00FA6ECA"/>
    <w:rsid w:val="00FB058B"/>
    <w:rsid w:val="00FB09EB"/>
    <w:rsid w:val="00FB15E5"/>
    <w:rsid w:val="00FB2553"/>
    <w:rsid w:val="00FB58DC"/>
    <w:rsid w:val="00FB5FBE"/>
    <w:rsid w:val="00FB626D"/>
    <w:rsid w:val="00FB7F7A"/>
    <w:rsid w:val="00FC0D51"/>
    <w:rsid w:val="00FC37D1"/>
    <w:rsid w:val="00FC4310"/>
    <w:rsid w:val="00FC5E15"/>
    <w:rsid w:val="00FD1649"/>
    <w:rsid w:val="00FD1B15"/>
    <w:rsid w:val="00FD2870"/>
    <w:rsid w:val="00FD368F"/>
    <w:rsid w:val="00FD3F4D"/>
    <w:rsid w:val="00FD61DC"/>
    <w:rsid w:val="00FD7411"/>
    <w:rsid w:val="00FE0F31"/>
    <w:rsid w:val="00FE1DEF"/>
    <w:rsid w:val="00FE3F56"/>
    <w:rsid w:val="00FE40DA"/>
    <w:rsid w:val="00FE4313"/>
    <w:rsid w:val="00FE5702"/>
    <w:rsid w:val="00FE6BD7"/>
    <w:rsid w:val="00FE6E9D"/>
    <w:rsid w:val="00FE7421"/>
    <w:rsid w:val="00FE74CE"/>
    <w:rsid w:val="00FF07AB"/>
    <w:rsid w:val="00FF3225"/>
    <w:rsid w:val="00FF3AC4"/>
    <w:rsid w:val="00FF3B19"/>
    <w:rsid w:val="00FF4DA8"/>
    <w:rsid w:val="00FF6452"/>
    <w:rsid w:val="00FF7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1B3B0"/>
  <w15:docId w15:val="{A70CDDFE-1C0A-434D-BBA9-84A93616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B36"/>
  </w:style>
  <w:style w:type="paragraph" w:styleId="Heading1">
    <w:name w:val="heading 1"/>
    <w:basedOn w:val="Normal"/>
    <w:next w:val="Normal"/>
    <w:link w:val="Heading1Char"/>
    <w:uiPriority w:val="9"/>
    <w:qFormat/>
    <w:rsid w:val="00624A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24A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24A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24AB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24AB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24AB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24AB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24AB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24AB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4AB8"/>
    <w:pPr>
      <w:spacing w:after="0" w:line="240" w:lineRule="auto"/>
      <w:contextualSpacing/>
    </w:pPr>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AC4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EE8"/>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qFormat/>
    <w:rsid w:val="00AC4EE8"/>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rsid w:val="00AC4EE8"/>
    <w:rPr>
      <w:sz w:val="20"/>
      <w:szCs w:val="20"/>
    </w:rPr>
  </w:style>
  <w:style w:type="table" w:styleId="TableGrid">
    <w:name w:val="Table Grid"/>
    <w:basedOn w:val="TableNormal"/>
    <w:uiPriority w:val="39"/>
    <w:rsid w:val="00AC4E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BVI fnr"/>
    <w:link w:val="BVIfnrChar1Char"/>
    <w:qFormat/>
    <w:rsid w:val="00AC4EE8"/>
    <w:rPr>
      <w:vertAlign w:val="superscript"/>
    </w:r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uiPriority w:val="99"/>
    <w:qFormat/>
    <w:rsid w:val="00AC4EE8"/>
    <w:pPr>
      <w:spacing w:line="240" w:lineRule="exact"/>
    </w:pPr>
    <w:rPr>
      <w:vertAlign w:val="superscript"/>
    </w:rPr>
  </w:style>
  <w:style w:type="paragraph" w:styleId="Footer">
    <w:name w:val="footer"/>
    <w:basedOn w:val="Normal"/>
    <w:link w:val="FooterChar"/>
    <w:uiPriority w:val="99"/>
    <w:unhideWhenUsed/>
    <w:rsid w:val="00AC4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EE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570ED"/>
    <w:pPr>
      <w:ind w:left="720"/>
      <w:contextualSpacing/>
    </w:pPr>
  </w:style>
  <w:style w:type="paragraph" w:styleId="BalloonText">
    <w:name w:val="Balloon Text"/>
    <w:basedOn w:val="Normal"/>
    <w:link w:val="BalloonTextChar"/>
    <w:uiPriority w:val="99"/>
    <w:semiHidden/>
    <w:unhideWhenUsed/>
    <w:rsid w:val="00F85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9A"/>
    <w:rPr>
      <w:rFonts w:ascii="Segoe UI" w:hAnsi="Segoe UI" w:cs="Segoe UI"/>
      <w:sz w:val="18"/>
      <w:szCs w:val="18"/>
    </w:rPr>
  </w:style>
  <w:style w:type="paragraph" w:styleId="Revision">
    <w:name w:val="Revision"/>
    <w:hidden/>
    <w:uiPriority w:val="99"/>
    <w:semiHidden/>
    <w:rsid w:val="00B8485F"/>
    <w:pPr>
      <w:spacing w:after="0" w:line="240" w:lineRule="auto"/>
    </w:pPr>
  </w:style>
  <w:style w:type="paragraph" w:styleId="NoSpacing">
    <w:name w:val="No Spacing"/>
    <w:link w:val="NoSpacingChar"/>
    <w:uiPriority w:val="1"/>
    <w:qFormat/>
    <w:rsid w:val="00624AB8"/>
    <w:pPr>
      <w:spacing w:after="0" w:line="240" w:lineRule="auto"/>
    </w:pPr>
  </w:style>
  <w:style w:type="character" w:customStyle="1" w:styleId="NoSpacingChar">
    <w:name w:val="No Spacing Char"/>
    <w:basedOn w:val="DefaultParagraphFont"/>
    <w:link w:val="NoSpacing"/>
    <w:uiPriority w:val="1"/>
    <w:rsid w:val="003D61BB"/>
  </w:style>
  <w:style w:type="character" w:styleId="Hyperlink">
    <w:name w:val="Hyperlink"/>
    <w:uiPriority w:val="99"/>
    <w:unhideWhenUsed/>
    <w:rsid w:val="003D61BB"/>
    <w:rPr>
      <w:color w:val="0000FF"/>
      <w:u w:val="single"/>
    </w:rPr>
  </w:style>
  <w:style w:type="paragraph" w:styleId="TOC1">
    <w:name w:val="toc 1"/>
    <w:basedOn w:val="Normal"/>
    <w:next w:val="Normal"/>
    <w:autoRedefine/>
    <w:uiPriority w:val="39"/>
    <w:unhideWhenUsed/>
    <w:rsid w:val="002F7411"/>
    <w:pPr>
      <w:tabs>
        <w:tab w:val="left" w:pos="480"/>
        <w:tab w:val="right" w:leader="dot" w:pos="9629"/>
      </w:tabs>
      <w:spacing w:after="100" w:line="240" w:lineRule="auto"/>
    </w:pPr>
    <w:rPr>
      <w:rFonts w:ascii="Arial Narrow" w:eastAsia="Times New Roman" w:hAnsi="Arial Narrow" w:cs="Times New Roman"/>
      <w:sz w:val="24"/>
      <w:szCs w:val="24"/>
      <w:lang w:val="ro-RO" w:eastAsia="de-DE"/>
    </w:rPr>
  </w:style>
  <w:style w:type="paragraph" w:styleId="TOC2">
    <w:name w:val="toc 2"/>
    <w:basedOn w:val="Normal"/>
    <w:next w:val="Normal"/>
    <w:autoRedefine/>
    <w:uiPriority w:val="39"/>
    <w:unhideWhenUsed/>
    <w:rsid w:val="003A336C"/>
    <w:pPr>
      <w:tabs>
        <w:tab w:val="left" w:pos="880"/>
        <w:tab w:val="right" w:leader="dot" w:pos="9787"/>
      </w:tabs>
      <w:spacing w:after="100" w:line="240" w:lineRule="auto"/>
      <w:ind w:left="240"/>
    </w:pPr>
    <w:rPr>
      <w:rFonts w:ascii="Arial Narrow" w:eastAsia="Times New Roman" w:hAnsi="Arial Narrow" w:cs="Times New Roman"/>
      <w:sz w:val="24"/>
      <w:szCs w:val="24"/>
      <w:lang w:val="ro-RO" w:eastAsia="de-DE"/>
    </w:rPr>
  </w:style>
  <w:style w:type="paragraph" w:styleId="TOC3">
    <w:name w:val="toc 3"/>
    <w:basedOn w:val="Normal"/>
    <w:next w:val="Normal"/>
    <w:autoRedefine/>
    <w:uiPriority w:val="39"/>
    <w:unhideWhenUsed/>
    <w:rsid w:val="00724DC8"/>
    <w:pPr>
      <w:tabs>
        <w:tab w:val="left" w:pos="880"/>
        <w:tab w:val="right" w:leader="dot" w:pos="9350"/>
      </w:tabs>
      <w:spacing w:after="100" w:line="240" w:lineRule="auto"/>
      <w:ind w:left="480" w:hanging="210"/>
    </w:pPr>
    <w:rPr>
      <w:rFonts w:ascii="Arial Narrow" w:eastAsia="Times New Roman" w:hAnsi="Arial Narrow" w:cs="Times New Roman"/>
      <w:sz w:val="24"/>
      <w:szCs w:val="24"/>
      <w:lang w:val="ro-RO" w:eastAsia="de-DE"/>
    </w:rPr>
  </w:style>
  <w:style w:type="character" w:customStyle="1" w:styleId="Heading1Char">
    <w:name w:val="Heading 1 Char"/>
    <w:basedOn w:val="DefaultParagraphFont"/>
    <w:link w:val="Heading1"/>
    <w:uiPriority w:val="9"/>
    <w:rsid w:val="00624AB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24AB8"/>
    <w:pPr>
      <w:outlineLvl w:val="9"/>
    </w:pPr>
  </w:style>
  <w:style w:type="character" w:customStyle="1" w:styleId="UnresolvedMention1">
    <w:name w:val="Unresolved Mention1"/>
    <w:basedOn w:val="DefaultParagraphFont"/>
    <w:uiPriority w:val="99"/>
    <w:semiHidden/>
    <w:unhideWhenUsed/>
    <w:rsid w:val="00821B83"/>
    <w:rPr>
      <w:color w:val="605E5C"/>
      <w:shd w:val="clear" w:color="auto" w:fill="E1DFDD"/>
    </w:rPr>
  </w:style>
  <w:style w:type="character" w:customStyle="1" w:styleId="Heading2Char">
    <w:name w:val="Heading 2 Char"/>
    <w:basedOn w:val="DefaultParagraphFont"/>
    <w:link w:val="Heading2"/>
    <w:uiPriority w:val="9"/>
    <w:rsid w:val="00624AB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24AB8"/>
    <w:rPr>
      <w:rFonts w:asciiTheme="majorHAnsi" w:eastAsiaTheme="majorEastAsia" w:hAnsiTheme="majorHAnsi" w:cstheme="majorBidi"/>
      <w:color w:val="1F4D78" w:themeColor="accent1" w:themeShade="7F"/>
      <w:sz w:val="24"/>
      <w:szCs w:val="24"/>
    </w:rPr>
  </w:style>
  <w:style w:type="table" w:styleId="MediumList2-Accent1">
    <w:name w:val="Medium List 2 Accent 1"/>
    <w:basedOn w:val="TableNormal"/>
    <w:uiPriority w:val="66"/>
    <w:rsid w:val="000F2C6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unhideWhenUsed/>
    <w:rsid w:val="00EF08F6"/>
    <w:rPr>
      <w:sz w:val="16"/>
      <w:szCs w:val="16"/>
    </w:rPr>
  </w:style>
  <w:style w:type="paragraph" w:styleId="CommentText">
    <w:name w:val="annotation text"/>
    <w:basedOn w:val="Normal"/>
    <w:link w:val="CommentTextChar"/>
    <w:uiPriority w:val="99"/>
    <w:unhideWhenUsed/>
    <w:rsid w:val="00EF08F6"/>
    <w:pPr>
      <w:spacing w:line="240" w:lineRule="auto"/>
    </w:pPr>
    <w:rPr>
      <w:sz w:val="20"/>
      <w:szCs w:val="20"/>
    </w:rPr>
  </w:style>
  <w:style w:type="character" w:customStyle="1" w:styleId="CommentTextChar">
    <w:name w:val="Comment Text Char"/>
    <w:basedOn w:val="DefaultParagraphFont"/>
    <w:link w:val="CommentText"/>
    <w:uiPriority w:val="99"/>
    <w:rsid w:val="00EF08F6"/>
    <w:rPr>
      <w:sz w:val="20"/>
      <w:szCs w:val="20"/>
    </w:rPr>
  </w:style>
  <w:style w:type="paragraph" w:styleId="CommentSubject">
    <w:name w:val="annotation subject"/>
    <w:basedOn w:val="CommentText"/>
    <w:next w:val="CommentText"/>
    <w:link w:val="CommentSubjectChar"/>
    <w:uiPriority w:val="99"/>
    <w:semiHidden/>
    <w:unhideWhenUsed/>
    <w:rsid w:val="00EF08F6"/>
    <w:rPr>
      <w:b/>
      <w:bCs/>
    </w:rPr>
  </w:style>
  <w:style w:type="character" w:customStyle="1" w:styleId="CommentSubjectChar">
    <w:name w:val="Comment Subject Char"/>
    <w:basedOn w:val="CommentTextChar"/>
    <w:link w:val="CommentSubject"/>
    <w:uiPriority w:val="99"/>
    <w:semiHidden/>
    <w:rsid w:val="00EF08F6"/>
    <w:rPr>
      <w:b/>
      <w:bCs/>
      <w:sz w:val="20"/>
      <w:szCs w:val="20"/>
    </w:rPr>
  </w:style>
  <w:style w:type="character" w:customStyle="1" w:styleId="slitbdy">
    <w:name w:val="s_lit_bdy"/>
    <w:basedOn w:val="DefaultParagraphFont"/>
    <w:rsid w:val="00A414C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133FCF"/>
  </w:style>
  <w:style w:type="character" w:customStyle="1" w:styleId="Heading4Char">
    <w:name w:val="Heading 4 Char"/>
    <w:basedOn w:val="DefaultParagraphFont"/>
    <w:link w:val="Heading4"/>
    <w:uiPriority w:val="9"/>
    <w:rsid w:val="00624AB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24AB8"/>
    <w:rPr>
      <w:rFonts w:asciiTheme="majorHAnsi" w:eastAsiaTheme="majorEastAsia" w:hAnsiTheme="majorHAnsi" w:cstheme="majorBidi"/>
      <w:color w:val="2E74B5" w:themeColor="accent1" w:themeShade="BF"/>
    </w:rPr>
  </w:style>
  <w:style w:type="paragraph" w:styleId="BodyTextIndent">
    <w:name w:val="Body Text Indent"/>
    <w:basedOn w:val="Normal"/>
    <w:link w:val="BodyTextIndentChar"/>
    <w:unhideWhenUsed/>
    <w:rsid w:val="000B197A"/>
    <w:pPr>
      <w:spacing w:before="120" w:after="120" w:line="240" w:lineRule="auto"/>
      <w:ind w:left="45"/>
      <w:jc w:val="both"/>
    </w:pPr>
    <w:rPr>
      <w:rFonts w:ascii="Trebuchet MS" w:eastAsia="Times New Roman" w:hAnsi="Trebuchet MS" w:cs="Arial"/>
      <w:sz w:val="20"/>
      <w:szCs w:val="24"/>
      <w:lang w:val="ro-RO"/>
    </w:rPr>
  </w:style>
  <w:style w:type="character" w:customStyle="1" w:styleId="BodyTextIndentChar">
    <w:name w:val="Body Text Indent Char"/>
    <w:basedOn w:val="DefaultParagraphFont"/>
    <w:link w:val="BodyTextIndent"/>
    <w:rsid w:val="000B197A"/>
    <w:rPr>
      <w:rFonts w:ascii="Trebuchet MS" w:eastAsia="Times New Roman" w:hAnsi="Trebuchet MS" w:cs="Arial"/>
      <w:sz w:val="20"/>
      <w:szCs w:val="24"/>
      <w:lang w:val="ro-RO"/>
    </w:rPr>
  </w:style>
  <w:style w:type="character" w:customStyle="1" w:styleId="sden">
    <w:name w:val="s_den"/>
    <w:basedOn w:val="DefaultParagraphFont"/>
    <w:rsid w:val="000B3EA8"/>
  </w:style>
  <w:style w:type="character" w:customStyle="1" w:styleId="spar">
    <w:name w:val="s_par"/>
    <w:basedOn w:val="DefaultParagraphFont"/>
    <w:rsid w:val="00910739"/>
  </w:style>
  <w:style w:type="paragraph" w:styleId="Subtitle">
    <w:name w:val="Subtitle"/>
    <w:basedOn w:val="Normal"/>
    <w:next w:val="Normal"/>
    <w:link w:val="SubtitleChar"/>
    <w:uiPriority w:val="11"/>
    <w:qFormat/>
    <w:rsid w:val="00624AB8"/>
    <w:pPr>
      <w:numPr>
        <w:ilvl w:val="1"/>
      </w:numPr>
    </w:pPr>
    <w:rPr>
      <w:rFonts w:eastAsiaTheme="minorEastAsia"/>
      <w:color w:val="5A5A5A" w:themeColor="text1" w:themeTint="A5"/>
      <w:spacing w:val="15"/>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after="0" w:line="240" w:lineRule="auto"/>
    </w:pPr>
    <w:rPr>
      <w:color w:val="000000"/>
      <w:sz w:val="20"/>
      <w:szCs w:val="20"/>
    </w:rPr>
    <w:tblPr>
      <w:tblStyleRowBandSize w:val="1"/>
      <w:tblStyleColBandSize w:val="1"/>
    </w:tblPr>
  </w:style>
  <w:style w:type="table" w:customStyle="1" w:styleId="a1">
    <w:basedOn w:val="TableNormal"/>
    <w:pPr>
      <w:spacing w:after="0" w:line="240" w:lineRule="auto"/>
    </w:pPr>
    <w:rPr>
      <w:color w:val="000000"/>
      <w:sz w:val="20"/>
      <w:szCs w:val="20"/>
    </w:rPr>
    <w:tblPr>
      <w:tblStyleRowBandSize w:val="1"/>
      <w:tblStyleColBandSize w:val="1"/>
    </w:tblPr>
  </w:style>
  <w:style w:type="table" w:customStyle="1" w:styleId="TableGrid1">
    <w:name w:val="Table Grid1"/>
    <w:basedOn w:val="TableNormal"/>
    <w:next w:val="TableGrid"/>
    <w:uiPriority w:val="39"/>
    <w:rsid w:val="00BB5F04"/>
    <w:pPr>
      <w:spacing w:after="0" w:line="240" w:lineRule="auto"/>
    </w:pPr>
    <w:rPr>
      <w:rFonts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E40DA"/>
    <w:pPr>
      <w:autoSpaceDE w:val="0"/>
      <w:autoSpaceDN w:val="0"/>
      <w:adjustRightInd w:val="0"/>
      <w:spacing w:after="0" w:line="240" w:lineRule="auto"/>
    </w:pPr>
    <w:rPr>
      <w:rFonts w:ascii="Trebuchet MS" w:hAnsi="Trebuchet MS" w:cs="Trebuchet MS"/>
      <w:color w:val="000000"/>
      <w:sz w:val="24"/>
      <w:szCs w:val="24"/>
      <w:lang w:val="ro-RO"/>
    </w:rPr>
  </w:style>
  <w:style w:type="character" w:customStyle="1" w:styleId="UnresolvedMention2">
    <w:name w:val="Unresolved Mention2"/>
    <w:basedOn w:val="DefaultParagraphFont"/>
    <w:uiPriority w:val="99"/>
    <w:semiHidden/>
    <w:unhideWhenUsed/>
    <w:rsid w:val="000860C5"/>
    <w:rPr>
      <w:color w:val="605E5C"/>
      <w:shd w:val="clear" w:color="auto" w:fill="E1DFDD"/>
    </w:rPr>
  </w:style>
  <w:style w:type="character" w:styleId="FollowedHyperlink">
    <w:name w:val="FollowedHyperlink"/>
    <w:basedOn w:val="DefaultParagraphFont"/>
    <w:uiPriority w:val="99"/>
    <w:semiHidden/>
    <w:unhideWhenUsed/>
    <w:rsid w:val="004169A8"/>
    <w:rPr>
      <w:color w:val="954F72" w:themeColor="followedHyperlink"/>
      <w:u w:val="single"/>
    </w:rPr>
  </w:style>
  <w:style w:type="character" w:customStyle="1" w:styleId="Heading6Char">
    <w:name w:val="Heading 6 Char"/>
    <w:basedOn w:val="DefaultParagraphFont"/>
    <w:link w:val="Heading6"/>
    <w:uiPriority w:val="9"/>
    <w:rsid w:val="00624AB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24AB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24AB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24AB8"/>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624AB8"/>
    <w:pPr>
      <w:spacing w:after="200" w:line="240" w:lineRule="auto"/>
    </w:pPr>
    <w:rPr>
      <w:i/>
      <w:iCs/>
      <w:color w:val="44546A" w:themeColor="text2"/>
      <w:sz w:val="18"/>
      <w:szCs w:val="18"/>
    </w:rPr>
  </w:style>
  <w:style w:type="character" w:customStyle="1" w:styleId="TitleChar">
    <w:name w:val="Title Char"/>
    <w:basedOn w:val="DefaultParagraphFont"/>
    <w:link w:val="Title"/>
    <w:uiPriority w:val="10"/>
    <w:rsid w:val="00624AB8"/>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624AB8"/>
    <w:rPr>
      <w:rFonts w:eastAsiaTheme="minorEastAsia"/>
      <w:color w:val="5A5A5A" w:themeColor="text1" w:themeTint="A5"/>
      <w:spacing w:val="15"/>
    </w:rPr>
  </w:style>
  <w:style w:type="character" w:styleId="Strong">
    <w:name w:val="Strong"/>
    <w:basedOn w:val="DefaultParagraphFont"/>
    <w:uiPriority w:val="22"/>
    <w:qFormat/>
    <w:rsid w:val="00624AB8"/>
    <w:rPr>
      <w:b/>
      <w:bCs/>
    </w:rPr>
  </w:style>
  <w:style w:type="character" w:styleId="Emphasis">
    <w:name w:val="Emphasis"/>
    <w:basedOn w:val="DefaultParagraphFont"/>
    <w:uiPriority w:val="20"/>
    <w:qFormat/>
    <w:rsid w:val="00624AB8"/>
    <w:rPr>
      <w:i/>
      <w:iCs/>
    </w:rPr>
  </w:style>
  <w:style w:type="paragraph" w:styleId="Quote">
    <w:name w:val="Quote"/>
    <w:basedOn w:val="Normal"/>
    <w:next w:val="Normal"/>
    <w:link w:val="QuoteChar"/>
    <w:uiPriority w:val="29"/>
    <w:qFormat/>
    <w:rsid w:val="00624AB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24AB8"/>
    <w:rPr>
      <w:i/>
      <w:iCs/>
      <w:color w:val="404040" w:themeColor="text1" w:themeTint="BF"/>
    </w:rPr>
  </w:style>
  <w:style w:type="paragraph" w:styleId="IntenseQuote">
    <w:name w:val="Intense Quote"/>
    <w:basedOn w:val="Normal"/>
    <w:next w:val="Normal"/>
    <w:link w:val="IntenseQuoteChar"/>
    <w:uiPriority w:val="30"/>
    <w:qFormat/>
    <w:rsid w:val="00624AB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24AB8"/>
    <w:rPr>
      <w:i/>
      <w:iCs/>
      <w:color w:val="5B9BD5" w:themeColor="accent1"/>
    </w:rPr>
  </w:style>
  <w:style w:type="character" w:styleId="SubtleEmphasis">
    <w:name w:val="Subtle Emphasis"/>
    <w:basedOn w:val="DefaultParagraphFont"/>
    <w:uiPriority w:val="19"/>
    <w:qFormat/>
    <w:rsid w:val="00624AB8"/>
    <w:rPr>
      <w:i/>
      <w:iCs/>
      <w:color w:val="404040" w:themeColor="text1" w:themeTint="BF"/>
    </w:rPr>
  </w:style>
  <w:style w:type="character" w:styleId="IntenseEmphasis">
    <w:name w:val="Intense Emphasis"/>
    <w:basedOn w:val="DefaultParagraphFont"/>
    <w:uiPriority w:val="21"/>
    <w:qFormat/>
    <w:rsid w:val="00624AB8"/>
    <w:rPr>
      <w:i/>
      <w:iCs/>
      <w:color w:val="5B9BD5" w:themeColor="accent1"/>
    </w:rPr>
  </w:style>
  <w:style w:type="character" w:styleId="SubtleReference">
    <w:name w:val="Subtle Reference"/>
    <w:basedOn w:val="DefaultParagraphFont"/>
    <w:uiPriority w:val="31"/>
    <w:qFormat/>
    <w:rsid w:val="00624AB8"/>
    <w:rPr>
      <w:smallCaps/>
      <w:color w:val="5A5A5A" w:themeColor="text1" w:themeTint="A5"/>
    </w:rPr>
  </w:style>
  <w:style w:type="character" w:styleId="IntenseReference">
    <w:name w:val="Intense Reference"/>
    <w:basedOn w:val="DefaultParagraphFont"/>
    <w:uiPriority w:val="32"/>
    <w:qFormat/>
    <w:rsid w:val="00624AB8"/>
    <w:rPr>
      <w:b/>
      <w:bCs/>
      <w:smallCaps/>
      <w:color w:val="5B9BD5" w:themeColor="accent1"/>
      <w:spacing w:val="5"/>
    </w:rPr>
  </w:style>
  <w:style w:type="character" w:styleId="BookTitle">
    <w:name w:val="Book Title"/>
    <w:basedOn w:val="DefaultParagraphFont"/>
    <w:uiPriority w:val="33"/>
    <w:qFormat/>
    <w:rsid w:val="00624AB8"/>
    <w:rPr>
      <w:b/>
      <w:bCs/>
      <w:i/>
      <w:iCs/>
      <w:spacing w:val="5"/>
    </w:rPr>
  </w:style>
  <w:style w:type="paragraph" w:styleId="NormalWeb">
    <w:name w:val="Normal (Web)"/>
    <w:basedOn w:val="Normal"/>
    <w:uiPriority w:val="99"/>
    <w:unhideWhenUsed/>
    <w:rsid w:val="00295D5D"/>
    <w:pPr>
      <w:spacing w:before="100" w:beforeAutospacing="1" w:after="100" w:afterAutospacing="1" w:line="240" w:lineRule="auto"/>
    </w:pPr>
    <w:rPr>
      <w:rFonts w:ascii="Times New Roman" w:eastAsia="Times New Roman" w:hAnsi="Times New Roman" w:cs="Times New Roman"/>
      <w:kern w:val="0"/>
      <w:sz w:val="24"/>
      <w:szCs w:val="24"/>
      <w:lang w:val="ro-RO" w:eastAsia="ro-RO"/>
      <w14:ligatures w14:val="none"/>
    </w:rPr>
  </w:style>
  <w:style w:type="paragraph" w:customStyle="1" w:styleId="msonormal0">
    <w:name w:val="msonormal"/>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font5">
    <w:name w:val="font5"/>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font6">
    <w:name w:val="font6"/>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xl65">
    <w:name w:val="xl65"/>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6">
    <w:name w:val="xl66"/>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7">
    <w:name w:val="xl67"/>
    <w:basedOn w:val="Normal"/>
    <w:rsid w:val="00295D5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68">
    <w:name w:val="xl68"/>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69">
    <w:name w:val="xl69"/>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0">
    <w:name w:val="xl70"/>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1">
    <w:name w:val="xl7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2">
    <w:name w:val="xl72"/>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3">
    <w:name w:val="xl73"/>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4">
    <w:name w:val="xl74"/>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14:ligatures w14:val="none"/>
    </w:rPr>
  </w:style>
  <w:style w:type="paragraph" w:customStyle="1" w:styleId="xl75">
    <w:name w:val="xl75"/>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14:ligatures w14:val="none"/>
    </w:rPr>
  </w:style>
  <w:style w:type="paragraph" w:customStyle="1" w:styleId="xl76">
    <w:name w:val="xl7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7">
    <w:name w:val="xl77"/>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8">
    <w:name w:val="xl78"/>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9">
    <w:name w:val="xl79"/>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80">
    <w:name w:val="xl80"/>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1">
    <w:name w:val="xl81"/>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82">
    <w:name w:val="xl82"/>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3">
    <w:name w:val="xl83"/>
    <w:basedOn w:val="Normal"/>
    <w:rsid w:val="00295D5D"/>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4">
    <w:name w:val="xl84"/>
    <w:basedOn w:val="Normal"/>
    <w:rsid w:val="00295D5D"/>
    <w:pPr>
      <w:pBdr>
        <w:top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5">
    <w:name w:val="xl85"/>
    <w:basedOn w:val="Normal"/>
    <w:rsid w:val="00295D5D"/>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6">
    <w:name w:val="xl86"/>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7">
    <w:name w:val="xl87"/>
    <w:basedOn w:val="Normal"/>
    <w:rsid w:val="00295D5D"/>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14:ligatures w14:val="none"/>
    </w:rPr>
  </w:style>
  <w:style w:type="paragraph" w:customStyle="1" w:styleId="xl88">
    <w:name w:val="xl88"/>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89">
    <w:name w:val="xl89"/>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0">
    <w:name w:val="xl9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1">
    <w:name w:val="xl91"/>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2">
    <w:name w:val="xl92"/>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3">
    <w:name w:val="xl9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63">
    <w:name w:val="xl63"/>
    <w:basedOn w:val="Normal"/>
    <w:rsid w:val="00295D5D"/>
    <w:pPr>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4">
    <w:name w:val="xl64"/>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94">
    <w:name w:val="xl94"/>
    <w:basedOn w:val="Normal"/>
    <w:rsid w:val="00295D5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5">
    <w:name w:val="xl95"/>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6">
    <w:name w:val="xl9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97">
    <w:name w:val="xl97"/>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8">
    <w:name w:val="xl98"/>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9">
    <w:name w:val="xl99"/>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0">
    <w:name w:val="xl10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1">
    <w:name w:val="xl10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02">
    <w:name w:val="xl102"/>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3">
    <w:name w:val="xl10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4">
    <w:name w:val="xl104"/>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5">
    <w:name w:val="xl105"/>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6">
    <w:name w:val="xl106"/>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7">
    <w:name w:val="xl107"/>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8">
    <w:name w:val="xl108"/>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9">
    <w:name w:val="xl109"/>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10">
    <w:name w:val="xl110"/>
    <w:basedOn w:val="Normal"/>
    <w:rsid w:val="00295D5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11">
    <w:name w:val="xl111"/>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12">
    <w:name w:val="xl112"/>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3">
    <w:name w:val="xl113"/>
    <w:basedOn w:val="Normal"/>
    <w:rsid w:val="00295D5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4">
    <w:name w:val="xl114"/>
    <w:basedOn w:val="Normal"/>
    <w:rsid w:val="00295D5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5">
    <w:name w:val="xl115"/>
    <w:basedOn w:val="Normal"/>
    <w:rsid w:val="00295D5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6">
    <w:name w:val="xl116"/>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7">
    <w:name w:val="xl117"/>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8">
    <w:name w:val="xl118"/>
    <w:basedOn w:val="Normal"/>
    <w:rsid w:val="00295D5D"/>
    <w:pPr>
      <w:pBdr>
        <w:top w:val="single" w:sz="4" w:space="0" w:color="auto"/>
        <w:left w:val="single" w:sz="4" w:space="0" w:color="auto"/>
        <w:bottom w:val="single" w:sz="4" w:space="0" w:color="auto"/>
        <w:right w:val="single" w:sz="4"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19">
    <w:name w:val="xl119"/>
    <w:basedOn w:val="Normal"/>
    <w:rsid w:val="00295D5D"/>
    <w:pPr>
      <w:pBdr>
        <w:top w:val="single" w:sz="4" w:space="0" w:color="auto"/>
        <w:left w:val="single" w:sz="4" w:space="0" w:color="auto"/>
        <w:bottom w:val="single" w:sz="4" w:space="0" w:color="auto"/>
        <w:right w:val="single" w:sz="8"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0">
    <w:name w:val="xl120"/>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1">
    <w:name w:val="xl121"/>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2">
    <w:name w:val="xl122"/>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3">
    <w:name w:val="xl123"/>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4">
    <w:name w:val="xl124"/>
    <w:basedOn w:val="Normal"/>
    <w:rsid w:val="00295D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5">
    <w:name w:val="xl125"/>
    <w:basedOn w:val="Normal"/>
    <w:rsid w:val="00295D5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6">
    <w:name w:val="xl126"/>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127">
    <w:name w:val="xl127"/>
    <w:basedOn w:val="Normal"/>
    <w:rsid w:val="00295D5D"/>
    <w:pPr>
      <w:pBdr>
        <w:top w:val="single" w:sz="4" w:space="0" w:color="auto"/>
        <w:bottom w:val="single" w:sz="4" w:space="0" w:color="auto"/>
        <w:right w:val="single" w:sz="4" w:space="0" w:color="auto"/>
      </w:pBdr>
      <w:shd w:val="clear" w:color="000000" w:fill="F89590"/>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8">
    <w:name w:val="xl128"/>
    <w:basedOn w:val="Normal"/>
    <w:rsid w:val="00295D5D"/>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29">
    <w:name w:val="xl129"/>
    <w:basedOn w:val="Normal"/>
    <w:rsid w:val="00295D5D"/>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0">
    <w:name w:val="xl130"/>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1">
    <w:name w:val="xl131"/>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2">
    <w:name w:val="xl132"/>
    <w:basedOn w:val="Normal"/>
    <w:rsid w:val="00295D5D"/>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3">
    <w:name w:val="xl133"/>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4">
    <w:name w:val="xl134"/>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5">
    <w:name w:val="xl135"/>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6">
    <w:name w:val="xl136"/>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7">
    <w:name w:val="xl137"/>
    <w:basedOn w:val="Normal"/>
    <w:rsid w:val="00295D5D"/>
    <w:pPr>
      <w:pBdr>
        <w:top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8">
    <w:name w:val="xl138"/>
    <w:basedOn w:val="Normal"/>
    <w:rsid w:val="00295D5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9">
    <w:name w:val="xl139"/>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norm">
    <w:name w:val="norm"/>
    <w:basedOn w:val="Normal"/>
    <w:rsid w:val="00295D5D"/>
    <w:pPr>
      <w:spacing w:before="100" w:beforeAutospacing="1" w:after="100" w:afterAutospacing="1" w:line="240" w:lineRule="auto"/>
    </w:pPr>
    <w:rPr>
      <w:rFonts w:ascii="Calibri" w:hAnsi="Calibri" w:cs="Calibri"/>
      <w:kern w:val="0"/>
      <w14:ligatures w14:val="none"/>
    </w:rPr>
  </w:style>
  <w:style w:type="paragraph" w:customStyle="1" w:styleId="pf0">
    <w:name w:val="pf0"/>
    <w:basedOn w:val="Normal"/>
    <w:rsid w:val="006C6AA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6C6AA3"/>
    <w:rPr>
      <w:rFonts w:ascii="Segoe UI" w:hAnsi="Segoe UI" w:cs="Segoe UI" w:hint="default"/>
      <w:sz w:val="18"/>
      <w:szCs w:val="18"/>
    </w:rPr>
  </w:style>
  <w:style w:type="table" w:styleId="GridTable4-Accent1">
    <w:name w:val="Grid Table 4 Accent 1"/>
    <w:basedOn w:val="TableNormal"/>
    <w:uiPriority w:val="49"/>
    <w:rsid w:val="00B8652E"/>
    <w:pPr>
      <w:spacing w:after="0" w:line="240" w:lineRule="auto"/>
    </w:pPr>
    <w:rPr>
      <w:kern w:val="0"/>
      <w:lang w:val="ro-RO"/>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877DE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UnresolvedMention3">
    <w:name w:val="Unresolved Mention3"/>
    <w:basedOn w:val="DefaultParagraphFont"/>
    <w:uiPriority w:val="99"/>
    <w:semiHidden/>
    <w:unhideWhenUsed/>
    <w:rsid w:val="00F24817"/>
    <w:rPr>
      <w:color w:val="605E5C"/>
      <w:shd w:val="clear" w:color="auto" w:fill="E1DFDD"/>
    </w:rPr>
  </w:style>
  <w:style w:type="paragraph" w:styleId="EndnoteText">
    <w:name w:val="endnote text"/>
    <w:basedOn w:val="Normal"/>
    <w:link w:val="EndnoteTextChar"/>
    <w:uiPriority w:val="99"/>
    <w:semiHidden/>
    <w:unhideWhenUsed/>
    <w:rsid w:val="002445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445AE"/>
    <w:rPr>
      <w:sz w:val="20"/>
      <w:szCs w:val="20"/>
    </w:rPr>
  </w:style>
  <w:style w:type="character" w:styleId="EndnoteReference">
    <w:name w:val="endnote reference"/>
    <w:basedOn w:val="DefaultParagraphFont"/>
    <w:uiPriority w:val="99"/>
    <w:semiHidden/>
    <w:unhideWhenUsed/>
    <w:rsid w:val="002445AE"/>
    <w:rPr>
      <w:vertAlign w:val="superscript"/>
    </w:rPr>
  </w:style>
  <w:style w:type="character" w:customStyle="1" w:styleId="cf11">
    <w:name w:val="cf11"/>
    <w:basedOn w:val="DefaultParagraphFont"/>
    <w:rsid w:val="002445AE"/>
    <w:rPr>
      <w:rFonts w:ascii="Segoe UI" w:hAnsi="Segoe UI" w:cs="Segoe UI" w:hint="default"/>
      <w:sz w:val="18"/>
      <w:szCs w:val="18"/>
    </w:rPr>
  </w:style>
  <w:style w:type="character" w:customStyle="1" w:styleId="salnbdy">
    <w:name w:val="s_aln_bdy"/>
    <w:basedOn w:val="DefaultParagraphFont"/>
    <w:rsid w:val="00EF3C3C"/>
  </w:style>
  <w:style w:type="character" w:styleId="PageNumber">
    <w:name w:val="page number"/>
    <w:basedOn w:val="DefaultParagraphFont"/>
    <w:uiPriority w:val="99"/>
    <w:semiHidden/>
    <w:unhideWhenUsed/>
    <w:rsid w:val="00171F71"/>
  </w:style>
  <w:style w:type="character" w:customStyle="1" w:styleId="apple-converted-space">
    <w:name w:val="apple-converted-space"/>
    <w:basedOn w:val="DefaultParagraphFont"/>
    <w:rsid w:val="00171F71"/>
  </w:style>
  <w:style w:type="character" w:styleId="UnresolvedMention">
    <w:name w:val="Unresolved Mention"/>
    <w:basedOn w:val="DefaultParagraphFont"/>
    <w:uiPriority w:val="99"/>
    <w:semiHidden/>
    <w:unhideWhenUsed/>
    <w:rsid w:val="00171F71"/>
    <w:rPr>
      <w:color w:val="605E5C"/>
      <w:shd w:val="clear" w:color="auto" w:fill="E1DFDD"/>
    </w:rPr>
  </w:style>
  <w:style w:type="table" w:customStyle="1" w:styleId="Tabelgril4-Accentuare11">
    <w:name w:val="Tabel grilă 4 - Accentuare 11"/>
    <w:basedOn w:val="TableNormal"/>
    <w:next w:val="GridTable4-Accent1"/>
    <w:uiPriority w:val="49"/>
    <w:rsid w:val="00C463C4"/>
    <w:pPr>
      <w:spacing w:after="0" w:line="240" w:lineRule="auto"/>
    </w:pPr>
    <w:rPr>
      <w:rFonts w:ascii="Calibri" w:eastAsia="Times New Roman" w:hAnsi="Calibri" w:cs="Times New Roman"/>
      <w:kern w:val="0"/>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next w:val="GridTable4-Accent1"/>
    <w:uiPriority w:val="49"/>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customStyle="1" w:styleId="6">
    <w:name w:val="6"/>
    <w:basedOn w:val="TableNormal"/>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7035">
      <w:bodyDiv w:val="1"/>
      <w:marLeft w:val="0"/>
      <w:marRight w:val="0"/>
      <w:marTop w:val="0"/>
      <w:marBottom w:val="0"/>
      <w:divBdr>
        <w:top w:val="none" w:sz="0" w:space="0" w:color="auto"/>
        <w:left w:val="none" w:sz="0" w:space="0" w:color="auto"/>
        <w:bottom w:val="none" w:sz="0" w:space="0" w:color="auto"/>
        <w:right w:val="none" w:sz="0" w:space="0" w:color="auto"/>
      </w:divBdr>
    </w:div>
    <w:div w:id="9260036">
      <w:bodyDiv w:val="1"/>
      <w:marLeft w:val="0"/>
      <w:marRight w:val="0"/>
      <w:marTop w:val="0"/>
      <w:marBottom w:val="0"/>
      <w:divBdr>
        <w:top w:val="none" w:sz="0" w:space="0" w:color="auto"/>
        <w:left w:val="none" w:sz="0" w:space="0" w:color="auto"/>
        <w:bottom w:val="none" w:sz="0" w:space="0" w:color="auto"/>
        <w:right w:val="none" w:sz="0" w:space="0" w:color="auto"/>
      </w:divBdr>
    </w:div>
    <w:div w:id="64114342">
      <w:bodyDiv w:val="1"/>
      <w:marLeft w:val="0"/>
      <w:marRight w:val="0"/>
      <w:marTop w:val="0"/>
      <w:marBottom w:val="0"/>
      <w:divBdr>
        <w:top w:val="none" w:sz="0" w:space="0" w:color="auto"/>
        <w:left w:val="none" w:sz="0" w:space="0" w:color="auto"/>
        <w:bottom w:val="none" w:sz="0" w:space="0" w:color="auto"/>
        <w:right w:val="none" w:sz="0" w:space="0" w:color="auto"/>
      </w:divBdr>
    </w:div>
    <w:div w:id="73209593">
      <w:bodyDiv w:val="1"/>
      <w:marLeft w:val="0"/>
      <w:marRight w:val="0"/>
      <w:marTop w:val="0"/>
      <w:marBottom w:val="0"/>
      <w:divBdr>
        <w:top w:val="none" w:sz="0" w:space="0" w:color="auto"/>
        <w:left w:val="none" w:sz="0" w:space="0" w:color="auto"/>
        <w:bottom w:val="none" w:sz="0" w:space="0" w:color="auto"/>
        <w:right w:val="none" w:sz="0" w:space="0" w:color="auto"/>
      </w:divBdr>
    </w:div>
    <w:div w:id="129134783">
      <w:bodyDiv w:val="1"/>
      <w:marLeft w:val="0"/>
      <w:marRight w:val="0"/>
      <w:marTop w:val="0"/>
      <w:marBottom w:val="0"/>
      <w:divBdr>
        <w:top w:val="none" w:sz="0" w:space="0" w:color="auto"/>
        <w:left w:val="none" w:sz="0" w:space="0" w:color="auto"/>
        <w:bottom w:val="none" w:sz="0" w:space="0" w:color="auto"/>
        <w:right w:val="none" w:sz="0" w:space="0" w:color="auto"/>
      </w:divBdr>
    </w:div>
    <w:div w:id="195433920">
      <w:bodyDiv w:val="1"/>
      <w:marLeft w:val="0"/>
      <w:marRight w:val="0"/>
      <w:marTop w:val="0"/>
      <w:marBottom w:val="0"/>
      <w:divBdr>
        <w:top w:val="none" w:sz="0" w:space="0" w:color="auto"/>
        <w:left w:val="none" w:sz="0" w:space="0" w:color="auto"/>
        <w:bottom w:val="none" w:sz="0" w:space="0" w:color="auto"/>
        <w:right w:val="none" w:sz="0" w:space="0" w:color="auto"/>
      </w:divBdr>
    </w:div>
    <w:div w:id="220749550">
      <w:bodyDiv w:val="1"/>
      <w:marLeft w:val="0"/>
      <w:marRight w:val="0"/>
      <w:marTop w:val="0"/>
      <w:marBottom w:val="0"/>
      <w:divBdr>
        <w:top w:val="none" w:sz="0" w:space="0" w:color="auto"/>
        <w:left w:val="none" w:sz="0" w:space="0" w:color="auto"/>
        <w:bottom w:val="none" w:sz="0" w:space="0" w:color="auto"/>
        <w:right w:val="none" w:sz="0" w:space="0" w:color="auto"/>
      </w:divBdr>
    </w:div>
    <w:div w:id="248850674">
      <w:bodyDiv w:val="1"/>
      <w:marLeft w:val="0"/>
      <w:marRight w:val="0"/>
      <w:marTop w:val="0"/>
      <w:marBottom w:val="0"/>
      <w:divBdr>
        <w:top w:val="none" w:sz="0" w:space="0" w:color="auto"/>
        <w:left w:val="none" w:sz="0" w:space="0" w:color="auto"/>
        <w:bottom w:val="none" w:sz="0" w:space="0" w:color="auto"/>
        <w:right w:val="none" w:sz="0" w:space="0" w:color="auto"/>
      </w:divBdr>
      <w:divsChild>
        <w:div w:id="972758185">
          <w:marLeft w:val="-545"/>
          <w:marRight w:val="0"/>
          <w:marTop w:val="0"/>
          <w:marBottom w:val="0"/>
          <w:divBdr>
            <w:top w:val="none" w:sz="0" w:space="0" w:color="auto"/>
            <w:left w:val="none" w:sz="0" w:space="0" w:color="auto"/>
            <w:bottom w:val="none" w:sz="0" w:space="0" w:color="auto"/>
            <w:right w:val="none" w:sz="0" w:space="0" w:color="auto"/>
          </w:divBdr>
        </w:div>
      </w:divsChild>
    </w:div>
    <w:div w:id="288441830">
      <w:bodyDiv w:val="1"/>
      <w:marLeft w:val="0"/>
      <w:marRight w:val="0"/>
      <w:marTop w:val="0"/>
      <w:marBottom w:val="0"/>
      <w:divBdr>
        <w:top w:val="none" w:sz="0" w:space="0" w:color="auto"/>
        <w:left w:val="none" w:sz="0" w:space="0" w:color="auto"/>
        <w:bottom w:val="none" w:sz="0" w:space="0" w:color="auto"/>
        <w:right w:val="none" w:sz="0" w:space="0" w:color="auto"/>
      </w:divBdr>
    </w:div>
    <w:div w:id="292443627">
      <w:bodyDiv w:val="1"/>
      <w:marLeft w:val="0"/>
      <w:marRight w:val="0"/>
      <w:marTop w:val="0"/>
      <w:marBottom w:val="0"/>
      <w:divBdr>
        <w:top w:val="none" w:sz="0" w:space="0" w:color="auto"/>
        <w:left w:val="none" w:sz="0" w:space="0" w:color="auto"/>
        <w:bottom w:val="none" w:sz="0" w:space="0" w:color="auto"/>
        <w:right w:val="none" w:sz="0" w:space="0" w:color="auto"/>
      </w:divBdr>
    </w:div>
    <w:div w:id="306740576">
      <w:bodyDiv w:val="1"/>
      <w:marLeft w:val="0"/>
      <w:marRight w:val="0"/>
      <w:marTop w:val="0"/>
      <w:marBottom w:val="0"/>
      <w:divBdr>
        <w:top w:val="none" w:sz="0" w:space="0" w:color="auto"/>
        <w:left w:val="none" w:sz="0" w:space="0" w:color="auto"/>
        <w:bottom w:val="none" w:sz="0" w:space="0" w:color="auto"/>
        <w:right w:val="none" w:sz="0" w:space="0" w:color="auto"/>
      </w:divBdr>
    </w:div>
    <w:div w:id="344863120">
      <w:bodyDiv w:val="1"/>
      <w:marLeft w:val="0"/>
      <w:marRight w:val="0"/>
      <w:marTop w:val="0"/>
      <w:marBottom w:val="0"/>
      <w:divBdr>
        <w:top w:val="none" w:sz="0" w:space="0" w:color="auto"/>
        <w:left w:val="none" w:sz="0" w:space="0" w:color="auto"/>
        <w:bottom w:val="none" w:sz="0" w:space="0" w:color="auto"/>
        <w:right w:val="none" w:sz="0" w:space="0" w:color="auto"/>
      </w:divBdr>
    </w:div>
    <w:div w:id="406877669">
      <w:bodyDiv w:val="1"/>
      <w:marLeft w:val="0"/>
      <w:marRight w:val="0"/>
      <w:marTop w:val="0"/>
      <w:marBottom w:val="0"/>
      <w:divBdr>
        <w:top w:val="none" w:sz="0" w:space="0" w:color="auto"/>
        <w:left w:val="none" w:sz="0" w:space="0" w:color="auto"/>
        <w:bottom w:val="none" w:sz="0" w:space="0" w:color="auto"/>
        <w:right w:val="none" w:sz="0" w:space="0" w:color="auto"/>
      </w:divBdr>
    </w:div>
    <w:div w:id="434788557">
      <w:bodyDiv w:val="1"/>
      <w:marLeft w:val="0"/>
      <w:marRight w:val="0"/>
      <w:marTop w:val="0"/>
      <w:marBottom w:val="0"/>
      <w:divBdr>
        <w:top w:val="none" w:sz="0" w:space="0" w:color="auto"/>
        <w:left w:val="none" w:sz="0" w:space="0" w:color="auto"/>
        <w:bottom w:val="none" w:sz="0" w:space="0" w:color="auto"/>
        <w:right w:val="none" w:sz="0" w:space="0" w:color="auto"/>
      </w:divBdr>
    </w:div>
    <w:div w:id="503402238">
      <w:bodyDiv w:val="1"/>
      <w:marLeft w:val="0"/>
      <w:marRight w:val="0"/>
      <w:marTop w:val="0"/>
      <w:marBottom w:val="0"/>
      <w:divBdr>
        <w:top w:val="none" w:sz="0" w:space="0" w:color="auto"/>
        <w:left w:val="none" w:sz="0" w:space="0" w:color="auto"/>
        <w:bottom w:val="none" w:sz="0" w:space="0" w:color="auto"/>
        <w:right w:val="none" w:sz="0" w:space="0" w:color="auto"/>
      </w:divBdr>
    </w:div>
    <w:div w:id="545531566">
      <w:bodyDiv w:val="1"/>
      <w:marLeft w:val="0"/>
      <w:marRight w:val="0"/>
      <w:marTop w:val="0"/>
      <w:marBottom w:val="0"/>
      <w:divBdr>
        <w:top w:val="none" w:sz="0" w:space="0" w:color="auto"/>
        <w:left w:val="none" w:sz="0" w:space="0" w:color="auto"/>
        <w:bottom w:val="none" w:sz="0" w:space="0" w:color="auto"/>
        <w:right w:val="none" w:sz="0" w:space="0" w:color="auto"/>
      </w:divBdr>
      <w:divsChild>
        <w:div w:id="113523313">
          <w:marLeft w:val="-545"/>
          <w:marRight w:val="0"/>
          <w:marTop w:val="0"/>
          <w:marBottom w:val="0"/>
          <w:divBdr>
            <w:top w:val="none" w:sz="0" w:space="0" w:color="auto"/>
            <w:left w:val="none" w:sz="0" w:space="0" w:color="auto"/>
            <w:bottom w:val="none" w:sz="0" w:space="0" w:color="auto"/>
            <w:right w:val="none" w:sz="0" w:space="0" w:color="auto"/>
          </w:divBdr>
        </w:div>
      </w:divsChild>
    </w:div>
    <w:div w:id="564797772">
      <w:bodyDiv w:val="1"/>
      <w:marLeft w:val="0"/>
      <w:marRight w:val="0"/>
      <w:marTop w:val="0"/>
      <w:marBottom w:val="0"/>
      <w:divBdr>
        <w:top w:val="none" w:sz="0" w:space="0" w:color="auto"/>
        <w:left w:val="none" w:sz="0" w:space="0" w:color="auto"/>
        <w:bottom w:val="none" w:sz="0" w:space="0" w:color="auto"/>
        <w:right w:val="none" w:sz="0" w:space="0" w:color="auto"/>
      </w:divBdr>
    </w:div>
    <w:div w:id="597064993">
      <w:bodyDiv w:val="1"/>
      <w:marLeft w:val="0"/>
      <w:marRight w:val="0"/>
      <w:marTop w:val="0"/>
      <w:marBottom w:val="0"/>
      <w:divBdr>
        <w:top w:val="none" w:sz="0" w:space="0" w:color="auto"/>
        <w:left w:val="none" w:sz="0" w:space="0" w:color="auto"/>
        <w:bottom w:val="none" w:sz="0" w:space="0" w:color="auto"/>
        <w:right w:val="none" w:sz="0" w:space="0" w:color="auto"/>
      </w:divBdr>
    </w:div>
    <w:div w:id="642075643">
      <w:bodyDiv w:val="1"/>
      <w:marLeft w:val="0"/>
      <w:marRight w:val="0"/>
      <w:marTop w:val="0"/>
      <w:marBottom w:val="0"/>
      <w:divBdr>
        <w:top w:val="none" w:sz="0" w:space="0" w:color="auto"/>
        <w:left w:val="none" w:sz="0" w:space="0" w:color="auto"/>
        <w:bottom w:val="none" w:sz="0" w:space="0" w:color="auto"/>
        <w:right w:val="none" w:sz="0" w:space="0" w:color="auto"/>
      </w:divBdr>
    </w:div>
    <w:div w:id="720641603">
      <w:bodyDiv w:val="1"/>
      <w:marLeft w:val="0"/>
      <w:marRight w:val="0"/>
      <w:marTop w:val="0"/>
      <w:marBottom w:val="0"/>
      <w:divBdr>
        <w:top w:val="none" w:sz="0" w:space="0" w:color="auto"/>
        <w:left w:val="none" w:sz="0" w:space="0" w:color="auto"/>
        <w:bottom w:val="none" w:sz="0" w:space="0" w:color="auto"/>
        <w:right w:val="none" w:sz="0" w:space="0" w:color="auto"/>
      </w:divBdr>
    </w:div>
    <w:div w:id="882063805">
      <w:bodyDiv w:val="1"/>
      <w:marLeft w:val="0"/>
      <w:marRight w:val="0"/>
      <w:marTop w:val="0"/>
      <w:marBottom w:val="0"/>
      <w:divBdr>
        <w:top w:val="none" w:sz="0" w:space="0" w:color="auto"/>
        <w:left w:val="none" w:sz="0" w:space="0" w:color="auto"/>
        <w:bottom w:val="none" w:sz="0" w:space="0" w:color="auto"/>
        <w:right w:val="none" w:sz="0" w:space="0" w:color="auto"/>
      </w:divBdr>
    </w:div>
    <w:div w:id="904493571">
      <w:bodyDiv w:val="1"/>
      <w:marLeft w:val="0"/>
      <w:marRight w:val="0"/>
      <w:marTop w:val="0"/>
      <w:marBottom w:val="0"/>
      <w:divBdr>
        <w:top w:val="none" w:sz="0" w:space="0" w:color="auto"/>
        <w:left w:val="none" w:sz="0" w:space="0" w:color="auto"/>
        <w:bottom w:val="none" w:sz="0" w:space="0" w:color="auto"/>
        <w:right w:val="none" w:sz="0" w:space="0" w:color="auto"/>
      </w:divBdr>
    </w:div>
    <w:div w:id="960963401">
      <w:bodyDiv w:val="1"/>
      <w:marLeft w:val="0"/>
      <w:marRight w:val="0"/>
      <w:marTop w:val="0"/>
      <w:marBottom w:val="0"/>
      <w:divBdr>
        <w:top w:val="none" w:sz="0" w:space="0" w:color="auto"/>
        <w:left w:val="none" w:sz="0" w:space="0" w:color="auto"/>
        <w:bottom w:val="none" w:sz="0" w:space="0" w:color="auto"/>
        <w:right w:val="none" w:sz="0" w:space="0" w:color="auto"/>
      </w:divBdr>
    </w:div>
    <w:div w:id="968512114">
      <w:bodyDiv w:val="1"/>
      <w:marLeft w:val="0"/>
      <w:marRight w:val="0"/>
      <w:marTop w:val="0"/>
      <w:marBottom w:val="0"/>
      <w:divBdr>
        <w:top w:val="none" w:sz="0" w:space="0" w:color="auto"/>
        <w:left w:val="none" w:sz="0" w:space="0" w:color="auto"/>
        <w:bottom w:val="none" w:sz="0" w:space="0" w:color="auto"/>
        <w:right w:val="none" w:sz="0" w:space="0" w:color="auto"/>
      </w:divBdr>
      <w:divsChild>
        <w:div w:id="1977636510">
          <w:marLeft w:val="0"/>
          <w:marRight w:val="0"/>
          <w:marTop w:val="0"/>
          <w:marBottom w:val="0"/>
          <w:divBdr>
            <w:top w:val="none" w:sz="0" w:space="0" w:color="auto"/>
            <w:left w:val="none" w:sz="0" w:space="0" w:color="auto"/>
            <w:bottom w:val="none" w:sz="0" w:space="0" w:color="auto"/>
            <w:right w:val="none" w:sz="0" w:space="0" w:color="auto"/>
          </w:divBdr>
        </w:div>
        <w:div w:id="2091345074">
          <w:marLeft w:val="0"/>
          <w:marRight w:val="0"/>
          <w:marTop w:val="0"/>
          <w:marBottom w:val="0"/>
          <w:divBdr>
            <w:top w:val="none" w:sz="0" w:space="0" w:color="auto"/>
            <w:left w:val="none" w:sz="0" w:space="0" w:color="auto"/>
            <w:bottom w:val="none" w:sz="0" w:space="0" w:color="auto"/>
            <w:right w:val="none" w:sz="0" w:space="0" w:color="auto"/>
          </w:divBdr>
        </w:div>
        <w:div w:id="745306432">
          <w:marLeft w:val="0"/>
          <w:marRight w:val="0"/>
          <w:marTop w:val="0"/>
          <w:marBottom w:val="0"/>
          <w:divBdr>
            <w:top w:val="none" w:sz="0" w:space="0" w:color="auto"/>
            <w:left w:val="none" w:sz="0" w:space="0" w:color="auto"/>
            <w:bottom w:val="none" w:sz="0" w:space="0" w:color="auto"/>
            <w:right w:val="none" w:sz="0" w:space="0" w:color="auto"/>
          </w:divBdr>
        </w:div>
        <w:div w:id="812482060">
          <w:marLeft w:val="0"/>
          <w:marRight w:val="0"/>
          <w:marTop w:val="0"/>
          <w:marBottom w:val="0"/>
          <w:divBdr>
            <w:top w:val="none" w:sz="0" w:space="0" w:color="auto"/>
            <w:left w:val="none" w:sz="0" w:space="0" w:color="auto"/>
            <w:bottom w:val="none" w:sz="0" w:space="0" w:color="auto"/>
            <w:right w:val="none" w:sz="0" w:space="0" w:color="auto"/>
          </w:divBdr>
        </w:div>
      </w:divsChild>
    </w:div>
    <w:div w:id="1086995376">
      <w:bodyDiv w:val="1"/>
      <w:marLeft w:val="0"/>
      <w:marRight w:val="0"/>
      <w:marTop w:val="0"/>
      <w:marBottom w:val="0"/>
      <w:divBdr>
        <w:top w:val="none" w:sz="0" w:space="0" w:color="auto"/>
        <w:left w:val="none" w:sz="0" w:space="0" w:color="auto"/>
        <w:bottom w:val="none" w:sz="0" w:space="0" w:color="auto"/>
        <w:right w:val="none" w:sz="0" w:space="0" w:color="auto"/>
      </w:divBdr>
    </w:div>
    <w:div w:id="1109660780">
      <w:bodyDiv w:val="1"/>
      <w:marLeft w:val="0"/>
      <w:marRight w:val="0"/>
      <w:marTop w:val="0"/>
      <w:marBottom w:val="0"/>
      <w:divBdr>
        <w:top w:val="none" w:sz="0" w:space="0" w:color="auto"/>
        <w:left w:val="none" w:sz="0" w:space="0" w:color="auto"/>
        <w:bottom w:val="none" w:sz="0" w:space="0" w:color="auto"/>
        <w:right w:val="none" w:sz="0" w:space="0" w:color="auto"/>
      </w:divBdr>
      <w:divsChild>
        <w:div w:id="1445611804">
          <w:marLeft w:val="0"/>
          <w:marRight w:val="0"/>
          <w:marTop w:val="0"/>
          <w:marBottom w:val="0"/>
          <w:divBdr>
            <w:top w:val="none" w:sz="0" w:space="0" w:color="auto"/>
            <w:left w:val="none" w:sz="0" w:space="0" w:color="auto"/>
            <w:bottom w:val="none" w:sz="0" w:space="0" w:color="auto"/>
            <w:right w:val="none" w:sz="0" w:space="0" w:color="auto"/>
          </w:divBdr>
        </w:div>
        <w:div w:id="1565262256">
          <w:marLeft w:val="0"/>
          <w:marRight w:val="0"/>
          <w:marTop w:val="0"/>
          <w:marBottom w:val="0"/>
          <w:divBdr>
            <w:top w:val="none" w:sz="0" w:space="0" w:color="auto"/>
            <w:left w:val="none" w:sz="0" w:space="0" w:color="auto"/>
            <w:bottom w:val="none" w:sz="0" w:space="0" w:color="auto"/>
            <w:right w:val="none" w:sz="0" w:space="0" w:color="auto"/>
          </w:divBdr>
        </w:div>
      </w:divsChild>
    </w:div>
    <w:div w:id="1154252037">
      <w:bodyDiv w:val="1"/>
      <w:marLeft w:val="0"/>
      <w:marRight w:val="0"/>
      <w:marTop w:val="0"/>
      <w:marBottom w:val="0"/>
      <w:divBdr>
        <w:top w:val="none" w:sz="0" w:space="0" w:color="auto"/>
        <w:left w:val="none" w:sz="0" w:space="0" w:color="auto"/>
        <w:bottom w:val="none" w:sz="0" w:space="0" w:color="auto"/>
        <w:right w:val="none" w:sz="0" w:space="0" w:color="auto"/>
      </w:divBdr>
    </w:div>
    <w:div w:id="1156335158">
      <w:bodyDiv w:val="1"/>
      <w:marLeft w:val="0"/>
      <w:marRight w:val="0"/>
      <w:marTop w:val="0"/>
      <w:marBottom w:val="0"/>
      <w:divBdr>
        <w:top w:val="none" w:sz="0" w:space="0" w:color="auto"/>
        <w:left w:val="none" w:sz="0" w:space="0" w:color="auto"/>
        <w:bottom w:val="none" w:sz="0" w:space="0" w:color="auto"/>
        <w:right w:val="none" w:sz="0" w:space="0" w:color="auto"/>
      </w:divBdr>
    </w:div>
    <w:div w:id="1184782235">
      <w:bodyDiv w:val="1"/>
      <w:marLeft w:val="0"/>
      <w:marRight w:val="0"/>
      <w:marTop w:val="0"/>
      <w:marBottom w:val="0"/>
      <w:divBdr>
        <w:top w:val="none" w:sz="0" w:space="0" w:color="auto"/>
        <w:left w:val="none" w:sz="0" w:space="0" w:color="auto"/>
        <w:bottom w:val="none" w:sz="0" w:space="0" w:color="auto"/>
        <w:right w:val="none" w:sz="0" w:space="0" w:color="auto"/>
      </w:divBdr>
    </w:div>
    <w:div w:id="1282416419">
      <w:marLeft w:val="0"/>
      <w:marRight w:val="0"/>
      <w:marTop w:val="0"/>
      <w:marBottom w:val="0"/>
      <w:divBdr>
        <w:top w:val="none" w:sz="0" w:space="0" w:color="auto"/>
        <w:left w:val="none" w:sz="0" w:space="0" w:color="auto"/>
        <w:bottom w:val="none" w:sz="0" w:space="0" w:color="auto"/>
        <w:right w:val="none" w:sz="0" w:space="0" w:color="auto"/>
      </w:divBdr>
    </w:div>
    <w:div w:id="1304501614">
      <w:bodyDiv w:val="1"/>
      <w:marLeft w:val="0"/>
      <w:marRight w:val="0"/>
      <w:marTop w:val="0"/>
      <w:marBottom w:val="0"/>
      <w:divBdr>
        <w:top w:val="none" w:sz="0" w:space="0" w:color="auto"/>
        <w:left w:val="none" w:sz="0" w:space="0" w:color="auto"/>
        <w:bottom w:val="none" w:sz="0" w:space="0" w:color="auto"/>
        <w:right w:val="none" w:sz="0" w:space="0" w:color="auto"/>
      </w:divBdr>
    </w:div>
    <w:div w:id="1316375433">
      <w:bodyDiv w:val="1"/>
      <w:marLeft w:val="0"/>
      <w:marRight w:val="0"/>
      <w:marTop w:val="0"/>
      <w:marBottom w:val="0"/>
      <w:divBdr>
        <w:top w:val="none" w:sz="0" w:space="0" w:color="auto"/>
        <w:left w:val="none" w:sz="0" w:space="0" w:color="auto"/>
        <w:bottom w:val="none" w:sz="0" w:space="0" w:color="auto"/>
        <w:right w:val="none" w:sz="0" w:space="0" w:color="auto"/>
      </w:divBdr>
      <w:divsChild>
        <w:div w:id="475991582">
          <w:marLeft w:val="0"/>
          <w:marRight w:val="0"/>
          <w:marTop w:val="0"/>
          <w:marBottom w:val="0"/>
          <w:divBdr>
            <w:top w:val="none" w:sz="0" w:space="0" w:color="auto"/>
            <w:left w:val="none" w:sz="0" w:space="0" w:color="auto"/>
            <w:bottom w:val="none" w:sz="0" w:space="0" w:color="auto"/>
            <w:right w:val="none" w:sz="0" w:space="0" w:color="auto"/>
          </w:divBdr>
        </w:div>
      </w:divsChild>
    </w:div>
    <w:div w:id="1346201783">
      <w:bodyDiv w:val="1"/>
      <w:marLeft w:val="0"/>
      <w:marRight w:val="0"/>
      <w:marTop w:val="0"/>
      <w:marBottom w:val="0"/>
      <w:divBdr>
        <w:top w:val="none" w:sz="0" w:space="0" w:color="auto"/>
        <w:left w:val="none" w:sz="0" w:space="0" w:color="auto"/>
        <w:bottom w:val="none" w:sz="0" w:space="0" w:color="auto"/>
        <w:right w:val="none" w:sz="0" w:space="0" w:color="auto"/>
      </w:divBdr>
    </w:div>
    <w:div w:id="1387298137">
      <w:bodyDiv w:val="1"/>
      <w:marLeft w:val="0"/>
      <w:marRight w:val="0"/>
      <w:marTop w:val="0"/>
      <w:marBottom w:val="0"/>
      <w:divBdr>
        <w:top w:val="none" w:sz="0" w:space="0" w:color="auto"/>
        <w:left w:val="none" w:sz="0" w:space="0" w:color="auto"/>
        <w:bottom w:val="none" w:sz="0" w:space="0" w:color="auto"/>
        <w:right w:val="none" w:sz="0" w:space="0" w:color="auto"/>
      </w:divBdr>
    </w:div>
    <w:div w:id="1395741363">
      <w:bodyDiv w:val="1"/>
      <w:marLeft w:val="0"/>
      <w:marRight w:val="0"/>
      <w:marTop w:val="0"/>
      <w:marBottom w:val="0"/>
      <w:divBdr>
        <w:top w:val="none" w:sz="0" w:space="0" w:color="auto"/>
        <w:left w:val="none" w:sz="0" w:space="0" w:color="auto"/>
        <w:bottom w:val="none" w:sz="0" w:space="0" w:color="auto"/>
        <w:right w:val="none" w:sz="0" w:space="0" w:color="auto"/>
      </w:divBdr>
    </w:div>
    <w:div w:id="1472477972">
      <w:bodyDiv w:val="1"/>
      <w:marLeft w:val="0"/>
      <w:marRight w:val="0"/>
      <w:marTop w:val="0"/>
      <w:marBottom w:val="0"/>
      <w:divBdr>
        <w:top w:val="none" w:sz="0" w:space="0" w:color="auto"/>
        <w:left w:val="none" w:sz="0" w:space="0" w:color="auto"/>
        <w:bottom w:val="none" w:sz="0" w:space="0" w:color="auto"/>
        <w:right w:val="none" w:sz="0" w:space="0" w:color="auto"/>
      </w:divBdr>
    </w:div>
    <w:div w:id="1492482788">
      <w:bodyDiv w:val="1"/>
      <w:marLeft w:val="0"/>
      <w:marRight w:val="0"/>
      <w:marTop w:val="0"/>
      <w:marBottom w:val="0"/>
      <w:divBdr>
        <w:top w:val="none" w:sz="0" w:space="0" w:color="auto"/>
        <w:left w:val="none" w:sz="0" w:space="0" w:color="auto"/>
        <w:bottom w:val="none" w:sz="0" w:space="0" w:color="auto"/>
        <w:right w:val="none" w:sz="0" w:space="0" w:color="auto"/>
      </w:divBdr>
      <w:divsChild>
        <w:div w:id="2134665969">
          <w:marLeft w:val="-545"/>
          <w:marRight w:val="0"/>
          <w:marTop w:val="0"/>
          <w:marBottom w:val="0"/>
          <w:divBdr>
            <w:top w:val="none" w:sz="0" w:space="0" w:color="auto"/>
            <w:left w:val="none" w:sz="0" w:space="0" w:color="auto"/>
            <w:bottom w:val="none" w:sz="0" w:space="0" w:color="auto"/>
            <w:right w:val="none" w:sz="0" w:space="0" w:color="auto"/>
          </w:divBdr>
        </w:div>
      </w:divsChild>
    </w:div>
    <w:div w:id="1552882231">
      <w:bodyDiv w:val="1"/>
      <w:marLeft w:val="0"/>
      <w:marRight w:val="0"/>
      <w:marTop w:val="0"/>
      <w:marBottom w:val="0"/>
      <w:divBdr>
        <w:top w:val="none" w:sz="0" w:space="0" w:color="auto"/>
        <w:left w:val="none" w:sz="0" w:space="0" w:color="auto"/>
        <w:bottom w:val="none" w:sz="0" w:space="0" w:color="auto"/>
        <w:right w:val="none" w:sz="0" w:space="0" w:color="auto"/>
      </w:divBdr>
    </w:div>
    <w:div w:id="1588928177">
      <w:bodyDiv w:val="1"/>
      <w:marLeft w:val="0"/>
      <w:marRight w:val="0"/>
      <w:marTop w:val="0"/>
      <w:marBottom w:val="0"/>
      <w:divBdr>
        <w:top w:val="none" w:sz="0" w:space="0" w:color="auto"/>
        <w:left w:val="none" w:sz="0" w:space="0" w:color="auto"/>
        <w:bottom w:val="none" w:sz="0" w:space="0" w:color="auto"/>
        <w:right w:val="none" w:sz="0" w:space="0" w:color="auto"/>
      </w:divBdr>
    </w:div>
    <w:div w:id="1681933804">
      <w:bodyDiv w:val="1"/>
      <w:marLeft w:val="0"/>
      <w:marRight w:val="0"/>
      <w:marTop w:val="0"/>
      <w:marBottom w:val="0"/>
      <w:divBdr>
        <w:top w:val="none" w:sz="0" w:space="0" w:color="auto"/>
        <w:left w:val="none" w:sz="0" w:space="0" w:color="auto"/>
        <w:bottom w:val="none" w:sz="0" w:space="0" w:color="auto"/>
        <w:right w:val="none" w:sz="0" w:space="0" w:color="auto"/>
      </w:divBdr>
    </w:div>
    <w:div w:id="1685979640">
      <w:bodyDiv w:val="1"/>
      <w:marLeft w:val="0"/>
      <w:marRight w:val="0"/>
      <w:marTop w:val="0"/>
      <w:marBottom w:val="0"/>
      <w:divBdr>
        <w:top w:val="none" w:sz="0" w:space="0" w:color="auto"/>
        <w:left w:val="none" w:sz="0" w:space="0" w:color="auto"/>
        <w:bottom w:val="none" w:sz="0" w:space="0" w:color="auto"/>
        <w:right w:val="none" w:sz="0" w:space="0" w:color="auto"/>
      </w:divBdr>
    </w:div>
    <w:div w:id="1700550287">
      <w:bodyDiv w:val="1"/>
      <w:marLeft w:val="0"/>
      <w:marRight w:val="0"/>
      <w:marTop w:val="0"/>
      <w:marBottom w:val="0"/>
      <w:divBdr>
        <w:top w:val="none" w:sz="0" w:space="0" w:color="auto"/>
        <w:left w:val="none" w:sz="0" w:space="0" w:color="auto"/>
        <w:bottom w:val="none" w:sz="0" w:space="0" w:color="auto"/>
        <w:right w:val="none" w:sz="0" w:space="0" w:color="auto"/>
      </w:divBdr>
    </w:div>
    <w:div w:id="1751734841">
      <w:bodyDiv w:val="1"/>
      <w:marLeft w:val="0"/>
      <w:marRight w:val="0"/>
      <w:marTop w:val="0"/>
      <w:marBottom w:val="0"/>
      <w:divBdr>
        <w:top w:val="none" w:sz="0" w:space="0" w:color="auto"/>
        <w:left w:val="none" w:sz="0" w:space="0" w:color="auto"/>
        <w:bottom w:val="none" w:sz="0" w:space="0" w:color="auto"/>
        <w:right w:val="none" w:sz="0" w:space="0" w:color="auto"/>
      </w:divBdr>
    </w:div>
    <w:div w:id="1754426161">
      <w:bodyDiv w:val="1"/>
      <w:marLeft w:val="0"/>
      <w:marRight w:val="0"/>
      <w:marTop w:val="0"/>
      <w:marBottom w:val="0"/>
      <w:divBdr>
        <w:top w:val="none" w:sz="0" w:space="0" w:color="auto"/>
        <w:left w:val="none" w:sz="0" w:space="0" w:color="auto"/>
        <w:bottom w:val="none" w:sz="0" w:space="0" w:color="auto"/>
        <w:right w:val="none" w:sz="0" w:space="0" w:color="auto"/>
      </w:divBdr>
    </w:div>
    <w:div w:id="1784029587">
      <w:bodyDiv w:val="1"/>
      <w:marLeft w:val="0"/>
      <w:marRight w:val="0"/>
      <w:marTop w:val="0"/>
      <w:marBottom w:val="0"/>
      <w:divBdr>
        <w:top w:val="none" w:sz="0" w:space="0" w:color="auto"/>
        <w:left w:val="none" w:sz="0" w:space="0" w:color="auto"/>
        <w:bottom w:val="none" w:sz="0" w:space="0" w:color="auto"/>
        <w:right w:val="none" w:sz="0" w:space="0" w:color="auto"/>
      </w:divBdr>
    </w:div>
    <w:div w:id="1800680881">
      <w:bodyDiv w:val="1"/>
      <w:marLeft w:val="0"/>
      <w:marRight w:val="0"/>
      <w:marTop w:val="0"/>
      <w:marBottom w:val="0"/>
      <w:divBdr>
        <w:top w:val="none" w:sz="0" w:space="0" w:color="auto"/>
        <w:left w:val="none" w:sz="0" w:space="0" w:color="auto"/>
        <w:bottom w:val="none" w:sz="0" w:space="0" w:color="auto"/>
        <w:right w:val="none" w:sz="0" w:space="0" w:color="auto"/>
      </w:divBdr>
    </w:div>
    <w:div w:id="1846047094">
      <w:bodyDiv w:val="1"/>
      <w:marLeft w:val="0"/>
      <w:marRight w:val="0"/>
      <w:marTop w:val="0"/>
      <w:marBottom w:val="0"/>
      <w:divBdr>
        <w:top w:val="none" w:sz="0" w:space="0" w:color="auto"/>
        <w:left w:val="none" w:sz="0" w:space="0" w:color="auto"/>
        <w:bottom w:val="none" w:sz="0" w:space="0" w:color="auto"/>
        <w:right w:val="none" w:sz="0" w:space="0" w:color="auto"/>
      </w:divBdr>
      <w:divsChild>
        <w:div w:id="2029328879">
          <w:marLeft w:val="-545"/>
          <w:marRight w:val="0"/>
          <w:marTop w:val="0"/>
          <w:marBottom w:val="0"/>
          <w:divBdr>
            <w:top w:val="none" w:sz="0" w:space="0" w:color="auto"/>
            <w:left w:val="none" w:sz="0" w:space="0" w:color="auto"/>
            <w:bottom w:val="none" w:sz="0" w:space="0" w:color="auto"/>
            <w:right w:val="none" w:sz="0" w:space="0" w:color="auto"/>
          </w:divBdr>
        </w:div>
      </w:divsChild>
    </w:div>
    <w:div w:id="1852911551">
      <w:bodyDiv w:val="1"/>
      <w:marLeft w:val="0"/>
      <w:marRight w:val="0"/>
      <w:marTop w:val="0"/>
      <w:marBottom w:val="0"/>
      <w:divBdr>
        <w:top w:val="none" w:sz="0" w:space="0" w:color="auto"/>
        <w:left w:val="none" w:sz="0" w:space="0" w:color="auto"/>
        <w:bottom w:val="none" w:sz="0" w:space="0" w:color="auto"/>
        <w:right w:val="none" w:sz="0" w:space="0" w:color="auto"/>
      </w:divBdr>
      <w:divsChild>
        <w:div w:id="259871332">
          <w:marLeft w:val="0"/>
          <w:marRight w:val="0"/>
          <w:marTop w:val="0"/>
          <w:marBottom w:val="0"/>
          <w:divBdr>
            <w:top w:val="none" w:sz="0" w:space="0" w:color="auto"/>
            <w:left w:val="none" w:sz="0" w:space="0" w:color="auto"/>
            <w:bottom w:val="none" w:sz="0" w:space="0" w:color="auto"/>
            <w:right w:val="none" w:sz="0" w:space="0" w:color="auto"/>
          </w:divBdr>
        </w:div>
        <w:div w:id="1445537998">
          <w:marLeft w:val="0"/>
          <w:marRight w:val="0"/>
          <w:marTop w:val="0"/>
          <w:marBottom w:val="0"/>
          <w:divBdr>
            <w:top w:val="none" w:sz="0" w:space="0" w:color="auto"/>
            <w:left w:val="none" w:sz="0" w:space="0" w:color="auto"/>
            <w:bottom w:val="none" w:sz="0" w:space="0" w:color="auto"/>
            <w:right w:val="none" w:sz="0" w:space="0" w:color="auto"/>
          </w:divBdr>
        </w:div>
      </w:divsChild>
    </w:div>
    <w:div w:id="1863587809">
      <w:bodyDiv w:val="1"/>
      <w:marLeft w:val="0"/>
      <w:marRight w:val="0"/>
      <w:marTop w:val="0"/>
      <w:marBottom w:val="0"/>
      <w:divBdr>
        <w:top w:val="none" w:sz="0" w:space="0" w:color="auto"/>
        <w:left w:val="none" w:sz="0" w:space="0" w:color="auto"/>
        <w:bottom w:val="none" w:sz="0" w:space="0" w:color="auto"/>
        <w:right w:val="none" w:sz="0" w:space="0" w:color="auto"/>
      </w:divBdr>
    </w:div>
    <w:div w:id="1891915754">
      <w:bodyDiv w:val="1"/>
      <w:marLeft w:val="0"/>
      <w:marRight w:val="0"/>
      <w:marTop w:val="0"/>
      <w:marBottom w:val="0"/>
      <w:divBdr>
        <w:top w:val="none" w:sz="0" w:space="0" w:color="auto"/>
        <w:left w:val="none" w:sz="0" w:space="0" w:color="auto"/>
        <w:bottom w:val="none" w:sz="0" w:space="0" w:color="auto"/>
        <w:right w:val="none" w:sz="0" w:space="0" w:color="auto"/>
      </w:divBdr>
    </w:div>
    <w:div w:id="1933247015">
      <w:bodyDiv w:val="1"/>
      <w:marLeft w:val="0"/>
      <w:marRight w:val="0"/>
      <w:marTop w:val="0"/>
      <w:marBottom w:val="0"/>
      <w:divBdr>
        <w:top w:val="none" w:sz="0" w:space="0" w:color="auto"/>
        <w:left w:val="none" w:sz="0" w:space="0" w:color="auto"/>
        <w:bottom w:val="none" w:sz="0" w:space="0" w:color="auto"/>
        <w:right w:val="none" w:sz="0" w:space="0" w:color="auto"/>
      </w:divBdr>
    </w:div>
    <w:div w:id="1934513462">
      <w:marLeft w:val="0"/>
      <w:marRight w:val="0"/>
      <w:marTop w:val="0"/>
      <w:marBottom w:val="0"/>
      <w:divBdr>
        <w:top w:val="none" w:sz="0" w:space="0" w:color="auto"/>
        <w:left w:val="none" w:sz="0" w:space="0" w:color="auto"/>
        <w:bottom w:val="none" w:sz="0" w:space="0" w:color="auto"/>
        <w:right w:val="none" w:sz="0" w:space="0" w:color="auto"/>
      </w:divBdr>
    </w:div>
    <w:div w:id="1977683377">
      <w:bodyDiv w:val="1"/>
      <w:marLeft w:val="0"/>
      <w:marRight w:val="0"/>
      <w:marTop w:val="0"/>
      <w:marBottom w:val="0"/>
      <w:divBdr>
        <w:top w:val="none" w:sz="0" w:space="0" w:color="auto"/>
        <w:left w:val="none" w:sz="0" w:space="0" w:color="auto"/>
        <w:bottom w:val="none" w:sz="0" w:space="0" w:color="auto"/>
        <w:right w:val="none" w:sz="0" w:space="0" w:color="auto"/>
      </w:divBdr>
    </w:div>
    <w:div w:id="2042167656">
      <w:bodyDiv w:val="1"/>
      <w:marLeft w:val="0"/>
      <w:marRight w:val="0"/>
      <w:marTop w:val="0"/>
      <w:marBottom w:val="0"/>
      <w:divBdr>
        <w:top w:val="none" w:sz="0" w:space="0" w:color="auto"/>
        <w:left w:val="none" w:sz="0" w:space="0" w:color="auto"/>
        <w:bottom w:val="none" w:sz="0" w:space="0" w:color="auto"/>
        <w:right w:val="none" w:sz="0" w:space="0" w:color="auto"/>
      </w:divBdr>
    </w:div>
    <w:div w:id="2107849591">
      <w:bodyDiv w:val="1"/>
      <w:marLeft w:val="0"/>
      <w:marRight w:val="0"/>
      <w:marTop w:val="0"/>
      <w:marBottom w:val="0"/>
      <w:divBdr>
        <w:top w:val="none" w:sz="0" w:space="0" w:color="auto"/>
        <w:left w:val="none" w:sz="0" w:space="0" w:color="auto"/>
        <w:bottom w:val="none" w:sz="0" w:space="0" w:color="auto"/>
        <w:right w:val="none" w:sz="0" w:space="0" w:color="auto"/>
      </w:divBdr>
    </w:div>
    <w:div w:id="2118719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Ga/AACHuBaD9acxij3zUXRQ9iQ==">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</go:docsCustomData>
</go:gDocsCustomXmlDataStorage>
</file>

<file path=customXml/itemProps1.xml><?xml version="1.0" encoding="utf-8"?>
<ds:datastoreItem xmlns:ds="http://schemas.openxmlformats.org/officeDocument/2006/customXml" ds:itemID="{6A3073F5-934F-4798-9298-D2517FF8361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2068</TotalTime>
  <Pages>13</Pages>
  <Words>4513</Words>
  <Characters>25728</Characters>
  <Application>Microsoft Office Word</Application>
  <DocSecurity>0</DocSecurity>
  <Lines>214</Lines>
  <Paragraphs>60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Aura Dragomir</dc:creator>
  <cp:lastModifiedBy>Brindusa Bordeianu</cp:lastModifiedBy>
  <cp:revision>97</cp:revision>
  <cp:lastPrinted>2025-12-10T09:19:00Z</cp:lastPrinted>
  <dcterms:created xsi:type="dcterms:W3CDTF">2025-05-21T11:02:00Z</dcterms:created>
  <dcterms:modified xsi:type="dcterms:W3CDTF">2025-12-19T10:18:00Z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2023-09-13T09:55:15Z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d322bb39-8de2-428f-8560-175dea93e2ae</vt:lpwstr>
  </property>
  <property fmtid="{D5CDD505-2E9C-101B-9397-08002B2CF9AE}" pid="8" name="MSIP_Label_6bd9ddd1-4d20-43f6-abfa-fc3c07406f94_ContentBits">
    <vt:lpwstr>0</vt:lpwstr>
  </property>
</Properties>
</file>